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134F" w14:textId="77777777" w:rsidR="006A62E7" w:rsidRPr="00A63F68" w:rsidRDefault="006A62E7" w:rsidP="006A62E7">
      <w:pPr>
        <w:ind w:left="2880"/>
        <w:rPr>
          <w:b/>
          <w:bCs/>
        </w:rPr>
      </w:pPr>
      <w:r>
        <w:rPr>
          <w:b/>
          <w:bCs/>
        </w:rPr>
        <w:t xml:space="preserve">         </w:t>
      </w:r>
      <w:r w:rsidRPr="00A63F68">
        <w:rPr>
          <w:b/>
          <w:bCs/>
        </w:rPr>
        <w:t>HEPBURN TOWNSHIP</w:t>
      </w:r>
    </w:p>
    <w:p w14:paraId="5EE59750" w14:textId="77777777" w:rsidR="006A62E7" w:rsidRPr="00A63F68" w:rsidRDefault="006A62E7" w:rsidP="006A62E7">
      <w:pPr>
        <w:jc w:val="center"/>
        <w:rPr>
          <w:b/>
          <w:bCs/>
        </w:rPr>
      </w:pPr>
      <w:r w:rsidRPr="00A63F68">
        <w:rPr>
          <w:b/>
          <w:bCs/>
        </w:rPr>
        <w:t>BOARD OF SUPERVISORS</w:t>
      </w:r>
    </w:p>
    <w:p w14:paraId="28EABB32" w14:textId="77777777" w:rsidR="006A62E7" w:rsidRPr="00A63F68" w:rsidRDefault="006A62E7" w:rsidP="006A62E7">
      <w:pPr>
        <w:jc w:val="center"/>
        <w:rPr>
          <w:b/>
          <w:bCs/>
        </w:rPr>
      </w:pPr>
      <w:r w:rsidRPr="00A63F68">
        <w:rPr>
          <w:b/>
          <w:bCs/>
        </w:rPr>
        <w:t>REGULAR MONTHLY MEETING MINUTES</w:t>
      </w:r>
    </w:p>
    <w:p w14:paraId="501C2C8E" w14:textId="08601D6E" w:rsidR="006A62E7" w:rsidRPr="00A63F68" w:rsidRDefault="006A62E7" w:rsidP="006A62E7">
      <w:pPr>
        <w:jc w:val="center"/>
        <w:rPr>
          <w:b/>
          <w:bCs/>
        </w:rPr>
      </w:pPr>
      <w:r>
        <w:rPr>
          <w:b/>
          <w:bCs/>
        </w:rPr>
        <w:t>April 8, 2025</w:t>
      </w:r>
    </w:p>
    <w:p w14:paraId="63E610AF" w14:textId="77777777" w:rsidR="006A62E7" w:rsidRPr="00A63F68" w:rsidRDefault="006A62E7" w:rsidP="006A62E7">
      <w:pPr>
        <w:rPr>
          <w:b/>
          <w:bCs/>
        </w:rPr>
      </w:pPr>
    </w:p>
    <w:p w14:paraId="0C1B0642" w14:textId="38ABDB19" w:rsidR="006A62E7" w:rsidRDefault="006A62E7" w:rsidP="006A62E7">
      <w:pPr>
        <w:rPr>
          <w:rFonts w:cs="Times New Roman"/>
        </w:rPr>
      </w:pPr>
      <w:r>
        <w:rPr>
          <w:rFonts w:cs="Times New Roman"/>
        </w:rPr>
        <w:t>Chairman Heath Heller</w:t>
      </w:r>
      <w:r w:rsidRPr="00A63F68">
        <w:rPr>
          <w:rFonts w:cs="Times New Roman"/>
        </w:rPr>
        <w:t xml:space="preserve"> called the meeting to order at </w:t>
      </w:r>
      <w:r>
        <w:rPr>
          <w:rFonts w:cs="Times New Roman"/>
        </w:rPr>
        <w:t>7:00</w:t>
      </w:r>
      <w:r w:rsidRPr="00A63F68">
        <w:rPr>
          <w:rFonts w:cs="Times New Roman"/>
        </w:rPr>
        <w:t xml:space="preserve"> p.m. Supervisors</w:t>
      </w:r>
      <w:r>
        <w:rPr>
          <w:rFonts w:cs="Times New Roman"/>
        </w:rPr>
        <w:t xml:space="preserve"> Heller, Vollman and Quigel </w:t>
      </w:r>
      <w:r w:rsidRPr="00A63F68">
        <w:rPr>
          <w:rFonts w:cs="Times New Roman"/>
        </w:rPr>
        <w:t xml:space="preserve">were present, along with the Secretary/Treasurer and Zoning/Codes Officer. </w:t>
      </w:r>
    </w:p>
    <w:p w14:paraId="03CBCF0C" w14:textId="77777777" w:rsidR="006A62E7" w:rsidRPr="00A63F68" w:rsidRDefault="006A62E7" w:rsidP="006A62E7">
      <w:pPr>
        <w:rPr>
          <w:rFonts w:cs="Times New Roman"/>
        </w:rPr>
      </w:pPr>
    </w:p>
    <w:p w14:paraId="3CD2B442" w14:textId="1A56FC80" w:rsidR="006A62E7" w:rsidRDefault="006A62E7" w:rsidP="006A62E7">
      <w:pPr>
        <w:rPr>
          <w:rFonts w:cs="Times New Roman"/>
        </w:rPr>
      </w:pPr>
      <w:r w:rsidRPr="00A63F68">
        <w:rPr>
          <w:rFonts w:cs="Times New Roman"/>
        </w:rPr>
        <w:t>Secretary’s report was reviewed and</w:t>
      </w:r>
      <w:r>
        <w:rPr>
          <w:rFonts w:cs="Times New Roman"/>
        </w:rPr>
        <w:t xml:space="preserve"> approved </w:t>
      </w:r>
      <w:r w:rsidRPr="00A63F68">
        <w:rPr>
          <w:rFonts w:cs="Times New Roman"/>
        </w:rPr>
        <w:t xml:space="preserve">for the </w:t>
      </w:r>
      <w:r>
        <w:rPr>
          <w:rFonts w:cs="Times New Roman"/>
        </w:rPr>
        <w:t>March 11, 2025</w:t>
      </w:r>
      <w:r w:rsidRPr="00A63F68">
        <w:rPr>
          <w:rFonts w:cs="Times New Roman"/>
        </w:rPr>
        <w:t xml:space="preserve"> meeting</w:t>
      </w:r>
      <w:r>
        <w:rPr>
          <w:rFonts w:cs="Times New Roman"/>
        </w:rPr>
        <w:t xml:space="preserve">. </w:t>
      </w:r>
    </w:p>
    <w:p w14:paraId="7A5A2AF4" w14:textId="77777777" w:rsidR="006A62E7" w:rsidRPr="008A0D1B" w:rsidRDefault="006A62E7" w:rsidP="006A62E7">
      <w:pPr>
        <w:pStyle w:val="ListParagraph"/>
        <w:numPr>
          <w:ilvl w:val="0"/>
          <w:numId w:val="1"/>
        </w:numPr>
        <w:contextualSpacing w:val="0"/>
        <w:rPr>
          <w:rFonts w:cs="Times New Roman"/>
        </w:rPr>
      </w:pPr>
      <w:r>
        <w:rPr>
          <w:rFonts w:cs="Times New Roman"/>
        </w:rPr>
        <w:t>Quigel</w:t>
      </w:r>
      <w:r w:rsidRPr="008A0D1B">
        <w:rPr>
          <w:rFonts w:cs="Times New Roman"/>
        </w:rPr>
        <w:t xml:space="preserve"> motion</w:t>
      </w:r>
    </w:p>
    <w:p w14:paraId="702ED0D1" w14:textId="77777777" w:rsidR="006A62E7" w:rsidRPr="00A63F68" w:rsidRDefault="006A62E7" w:rsidP="006A62E7">
      <w:pPr>
        <w:pStyle w:val="ListParagraph"/>
        <w:widowControl/>
        <w:numPr>
          <w:ilvl w:val="0"/>
          <w:numId w:val="1"/>
        </w:numPr>
        <w:suppressAutoHyphens w:val="0"/>
        <w:rPr>
          <w:rFonts w:cs="Times New Roman"/>
        </w:rPr>
      </w:pPr>
      <w:r>
        <w:rPr>
          <w:rFonts w:cs="Times New Roman"/>
        </w:rPr>
        <w:t xml:space="preserve">Vollman </w:t>
      </w:r>
      <w:r w:rsidRPr="00A63F68">
        <w:rPr>
          <w:rFonts w:cs="Times New Roman"/>
        </w:rPr>
        <w:t>second</w:t>
      </w:r>
    </w:p>
    <w:p w14:paraId="4F0DDDA2" w14:textId="1CEC3154" w:rsidR="006A62E7" w:rsidRPr="00A63F68" w:rsidRDefault="006A62E7" w:rsidP="006A62E7">
      <w:pPr>
        <w:pStyle w:val="ListParagraph"/>
        <w:widowControl/>
        <w:numPr>
          <w:ilvl w:val="1"/>
          <w:numId w:val="1"/>
        </w:numPr>
        <w:suppressAutoHyphens w:val="0"/>
        <w:rPr>
          <w:rFonts w:cs="Times New Roman"/>
        </w:rPr>
      </w:pPr>
      <w:r w:rsidRPr="00A63F68">
        <w:rPr>
          <w:rFonts w:cs="Times New Roman"/>
        </w:rPr>
        <w:t xml:space="preserve">Approved </w:t>
      </w:r>
      <w:r>
        <w:rPr>
          <w:rFonts w:cs="Times New Roman"/>
        </w:rPr>
        <w:t>3</w:t>
      </w:r>
      <w:r w:rsidRPr="00A63F68">
        <w:rPr>
          <w:rFonts w:cs="Times New Roman"/>
        </w:rPr>
        <w:t>-0</w:t>
      </w:r>
    </w:p>
    <w:p w14:paraId="61FC657E" w14:textId="77777777" w:rsidR="006A62E7" w:rsidRPr="00A63F68" w:rsidRDefault="006A62E7" w:rsidP="006A62E7">
      <w:pPr>
        <w:pStyle w:val="ListParagraph"/>
        <w:widowControl/>
        <w:suppressAutoHyphens w:val="0"/>
        <w:ind w:left="1080"/>
        <w:rPr>
          <w:rFonts w:cs="Times New Roman"/>
        </w:rPr>
      </w:pPr>
    </w:p>
    <w:p w14:paraId="2ACE8437" w14:textId="77777777" w:rsidR="006A62E7" w:rsidRDefault="006A62E7" w:rsidP="006A62E7">
      <w:pPr>
        <w:rPr>
          <w:rFonts w:cs="Times New Roman"/>
        </w:rPr>
      </w:pPr>
      <w:r w:rsidRPr="00A63F68">
        <w:rPr>
          <w:rFonts w:cs="Times New Roman"/>
        </w:rPr>
        <w:t xml:space="preserve">Treasurer’s Report was reviewed and </w:t>
      </w:r>
      <w:r>
        <w:rPr>
          <w:rFonts w:cs="Times New Roman"/>
        </w:rPr>
        <w:t>approved.</w:t>
      </w:r>
    </w:p>
    <w:p w14:paraId="4FB30BF8" w14:textId="7527D331" w:rsidR="006A62E7" w:rsidRPr="008A0D1B" w:rsidRDefault="006A62E7" w:rsidP="006A62E7">
      <w:pPr>
        <w:pStyle w:val="ListParagraph"/>
        <w:numPr>
          <w:ilvl w:val="0"/>
          <w:numId w:val="1"/>
        </w:numPr>
        <w:contextualSpacing w:val="0"/>
        <w:rPr>
          <w:rFonts w:cs="Times New Roman"/>
        </w:rPr>
      </w:pPr>
      <w:r>
        <w:rPr>
          <w:rFonts w:cs="Times New Roman"/>
        </w:rPr>
        <w:t>Heller</w:t>
      </w:r>
      <w:r w:rsidRPr="008A0D1B">
        <w:rPr>
          <w:rFonts w:cs="Times New Roman"/>
        </w:rPr>
        <w:t xml:space="preserve"> motion</w:t>
      </w:r>
    </w:p>
    <w:p w14:paraId="22DF08B4" w14:textId="77777777" w:rsidR="006A62E7" w:rsidRPr="00A63F68" w:rsidRDefault="006A62E7" w:rsidP="006A62E7">
      <w:pPr>
        <w:pStyle w:val="ListParagraph"/>
        <w:widowControl/>
        <w:numPr>
          <w:ilvl w:val="0"/>
          <w:numId w:val="1"/>
        </w:numPr>
        <w:suppressAutoHyphens w:val="0"/>
        <w:rPr>
          <w:rFonts w:cs="Times New Roman"/>
        </w:rPr>
      </w:pPr>
      <w:r>
        <w:rPr>
          <w:rFonts w:cs="Times New Roman"/>
        </w:rPr>
        <w:t xml:space="preserve">Vollman </w:t>
      </w:r>
      <w:r w:rsidRPr="00A63F68">
        <w:rPr>
          <w:rFonts w:cs="Times New Roman"/>
        </w:rPr>
        <w:t>second</w:t>
      </w:r>
    </w:p>
    <w:p w14:paraId="615DB289" w14:textId="471F3497" w:rsidR="006A62E7" w:rsidRPr="00A63F68" w:rsidRDefault="006A62E7" w:rsidP="006A62E7">
      <w:pPr>
        <w:pStyle w:val="ListParagraph"/>
        <w:widowControl/>
        <w:numPr>
          <w:ilvl w:val="1"/>
          <w:numId w:val="1"/>
        </w:numPr>
        <w:suppressAutoHyphens w:val="0"/>
        <w:rPr>
          <w:rFonts w:cs="Times New Roman"/>
        </w:rPr>
      </w:pPr>
      <w:r w:rsidRPr="00A63F68">
        <w:rPr>
          <w:rFonts w:cs="Times New Roman"/>
        </w:rPr>
        <w:t xml:space="preserve">Approved </w:t>
      </w:r>
      <w:r>
        <w:rPr>
          <w:rFonts w:cs="Times New Roman"/>
        </w:rPr>
        <w:t>3</w:t>
      </w:r>
      <w:r w:rsidRPr="00A63F68">
        <w:rPr>
          <w:rFonts w:cs="Times New Roman"/>
        </w:rPr>
        <w:t>-0</w:t>
      </w:r>
    </w:p>
    <w:p w14:paraId="6297271B" w14:textId="77777777" w:rsidR="006A62E7" w:rsidRPr="00A63F68" w:rsidRDefault="006A62E7" w:rsidP="006A62E7">
      <w:pPr>
        <w:rPr>
          <w:rFonts w:cs="Times New Roman"/>
        </w:rPr>
      </w:pPr>
    </w:p>
    <w:p w14:paraId="5BC421E1" w14:textId="443099AB" w:rsidR="006A62E7" w:rsidRPr="00A63F68" w:rsidRDefault="006A62E7" w:rsidP="006A62E7">
      <w:pPr>
        <w:ind w:left="360"/>
        <w:rPr>
          <w:rFonts w:cs="Times New Roman"/>
        </w:rPr>
      </w:pPr>
      <w:r w:rsidRPr="00A63F68">
        <w:rPr>
          <w:rFonts w:cs="Times New Roman"/>
        </w:rPr>
        <w:t>Ending balance in General Fund – $</w:t>
      </w:r>
      <w:r>
        <w:rPr>
          <w:rFonts w:cs="Times New Roman"/>
        </w:rPr>
        <w:t>330274.96</w:t>
      </w:r>
    </w:p>
    <w:p w14:paraId="0E54A43C" w14:textId="64AB874B" w:rsidR="006A62E7" w:rsidRPr="00A63F68" w:rsidRDefault="006A62E7" w:rsidP="006A62E7">
      <w:pPr>
        <w:ind w:left="360" w:hanging="360"/>
        <w:rPr>
          <w:rFonts w:cs="Times New Roman"/>
        </w:rPr>
      </w:pPr>
      <w:r w:rsidRPr="00A63F68">
        <w:rPr>
          <w:rFonts w:cs="Times New Roman"/>
        </w:rPr>
        <w:tab/>
        <w:t>Ending balance in Savings Account – $</w:t>
      </w:r>
      <w:r>
        <w:rPr>
          <w:rFonts w:cs="Times New Roman"/>
        </w:rPr>
        <w:t>134,024.31</w:t>
      </w:r>
    </w:p>
    <w:p w14:paraId="602D5010" w14:textId="6755E13E" w:rsidR="006A62E7" w:rsidRPr="00A63F68" w:rsidRDefault="006A62E7" w:rsidP="006A62E7">
      <w:pPr>
        <w:ind w:left="360" w:hanging="360"/>
        <w:rPr>
          <w:rFonts w:cs="Times New Roman"/>
        </w:rPr>
      </w:pPr>
      <w:r w:rsidRPr="00A63F68">
        <w:rPr>
          <w:rFonts w:cs="Times New Roman"/>
        </w:rPr>
        <w:tab/>
        <w:t>Act 13 Impact Fee Balance – $</w:t>
      </w:r>
      <w:r>
        <w:rPr>
          <w:rFonts w:cs="Times New Roman"/>
        </w:rPr>
        <w:t>194,295.33</w:t>
      </w:r>
    </w:p>
    <w:p w14:paraId="45654D7B" w14:textId="7265D958" w:rsidR="006A62E7" w:rsidRPr="00A63F68" w:rsidRDefault="006A62E7" w:rsidP="006A62E7">
      <w:pPr>
        <w:ind w:left="360" w:hanging="360"/>
        <w:rPr>
          <w:rFonts w:cs="Times New Roman"/>
        </w:rPr>
      </w:pPr>
      <w:r w:rsidRPr="00A63F68">
        <w:rPr>
          <w:rFonts w:cs="Times New Roman"/>
        </w:rPr>
        <w:tab/>
        <w:t>Covid 19 ARPA Funds Balance – $</w:t>
      </w:r>
      <w:r>
        <w:rPr>
          <w:rFonts w:cs="Times New Roman"/>
        </w:rPr>
        <w:t>5,365.60</w:t>
      </w:r>
    </w:p>
    <w:p w14:paraId="5A5A2F17" w14:textId="77777777" w:rsidR="006A62E7" w:rsidRPr="00A63F68" w:rsidRDefault="006A62E7" w:rsidP="006A62E7">
      <w:pPr>
        <w:ind w:left="360" w:hanging="360"/>
        <w:rPr>
          <w:rFonts w:cs="Times New Roman"/>
        </w:rPr>
      </w:pPr>
      <w:r w:rsidRPr="00A63F68">
        <w:rPr>
          <w:rFonts w:cs="Times New Roman"/>
        </w:rPr>
        <w:tab/>
        <w:t>Investments Account – $</w:t>
      </w:r>
      <w:r>
        <w:rPr>
          <w:rFonts w:cs="Times New Roman"/>
        </w:rPr>
        <w:t>982,341.25</w:t>
      </w:r>
    </w:p>
    <w:p w14:paraId="50CD632A" w14:textId="77777777" w:rsidR="006A62E7" w:rsidRPr="00742218" w:rsidRDefault="006A62E7" w:rsidP="006A62E7">
      <w:pPr>
        <w:pStyle w:val="ListParagraph"/>
        <w:widowControl/>
        <w:suppressAutoHyphens w:val="0"/>
        <w:spacing w:after="200"/>
        <w:ind w:left="40" w:firstLine="320"/>
        <w:rPr>
          <w:rFonts w:cs="Times New Roman"/>
        </w:rPr>
      </w:pPr>
      <w:r w:rsidRPr="00A63F68">
        <w:rPr>
          <w:rFonts w:cs="Times New Roman"/>
        </w:rPr>
        <w:t>Ending balance in State Liquid Fuel Fund – $</w:t>
      </w:r>
      <w:r>
        <w:rPr>
          <w:rFonts w:cs="Times New Roman"/>
        </w:rPr>
        <w:t>159,089.20</w:t>
      </w:r>
    </w:p>
    <w:p w14:paraId="72622BFB" w14:textId="77777777" w:rsidR="006A62E7" w:rsidRPr="00A63F68" w:rsidRDefault="006A62E7" w:rsidP="006A62E7">
      <w:pPr>
        <w:rPr>
          <w:rFonts w:cs="Times New Roman"/>
          <w:bCs/>
        </w:rPr>
      </w:pPr>
      <w:r w:rsidRPr="00A63F68">
        <w:rPr>
          <w:rFonts w:cs="Times New Roman"/>
          <w:b/>
        </w:rPr>
        <w:t>TOWNSHIP RESIDENTS</w:t>
      </w:r>
    </w:p>
    <w:p w14:paraId="3C185CB8" w14:textId="1A4C8DB9" w:rsidR="006A62E7" w:rsidRPr="00C33F69" w:rsidRDefault="006A62E7" w:rsidP="006A62E7">
      <w:pPr>
        <w:pStyle w:val="ListParagraph"/>
        <w:numPr>
          <w:ilvl w:val="0"/>
          <w:numId w:val="5"/>
        </w:numPr>
        <w:contextualSpacing w:val="0"/>
        <w:rPr>
          <w:rFonts w:cs="Times New Roman"/>
        </w:rPr>
      </w:pPr>
      <w:r w:rsidRPr="00C33F69">
        <w:rPr>
          <w:rFonts w:cs="Times New Roman"/>
          <w:bCs/>
        </w:rPr>
        <w:t xml:space="preserve">Thomas Wert Jr.. 91 Brentwood Drive. Mr. Wert questioned when the Board decided that his electrical problems were not a problem. </w:t>
      </w:r>
      <w:r w:rsidR="00C33F69">
        <w:rPr>
          <w:rFonts w:cs="Times New Roman"/>
          <w:bCs/>
        </w:rPr>
        <w:t>It was pointed out by the Board that there was active litigation by Mr. Wert against the Township on this matter.  There was no more discussion.  It was also pointed out that any further discussion should be between Mr. Wert’s attorney and the Township attorney appointed for the litigation.</w:t>
      </w:r>
    </w:p>
    <w:p w14:paraId="56513966" w14:textId="77777777" w:rsidR="00C33F69" w:rsidRPr="00C33F69" w:rsidRDefault="00C33F69" w:rsidP="00C33F69">
      <w:pPr>
        <w:pStyle w:val="ListParagraph"/>
        <w:contextualSpacing w:val="0"/>
        <w:rPr>
          <w:rFonts w:cs="Times New Roman"/>
        </w:rPr>
      </w:pPr>
    </w:p>
    <w:p w14:paraId="0DA9E62C" w14:textId="421B5F8A" w:rsidR="006A62E7" w:rsidRPr="00A63F68" w:rsidRDefault="006A62E7" w:rsidP="006A62E7">
      <w:pPr>
        <w:rPr>
          <w:rFonts w:cs="Times New Roman"/>
        </w:rPr>
      </w:pPr>
      <w:r w:rsidRPr="00A63F68">
        <w:rPr>
          <w:rFonts w:cs="Times New Roman"/>
          <w:b/>
        </w:rPr>
        <w:t xml:space="preserve">POLICE REPORT – </w:t>
      </w:r>
      <w:r w:rsidR="00B253E2">
        <w:rPr>
          <w:rFonts w:cs="Times New Roman"/>
          <w:bCs/>
        </w:rPr>
        <w:t>Chief Kriner</w:t>
      </w:r>
    </w:p>
    <w:p w14:paraId="143C5599" w14:textId="2D854B92" w:rsidR="006A62E7" w:rsidRPr="00B253E2" w:rsidRDefault="00B253E2" w:rsidP="00B253E2">
      <w:pPr>
        <w:pStyle w:val="ListParagraph"/>
        <w:numPr>
          <w:ilvl w:val="0"/>
          <w:numId w:val="5"/>
        </w:numPr>
        <w:contextualSpacing w:val="0"/>
        <w:rPr>
          <w:rFonts w:cs="Times New Roman"/>
          <w:kern w:val="24"/>
        </w:rPr>
      </w:pPr>
      <w:r>
        <w:rPr>
          <w:rFonts w:cs="Times New Roman"/>
          <w:kern w:val="24"/>
        </w:rPr>
        <w:t>There were no representatives from the Polic</w:t>
      </w:r>
      <w:r w:rsidR="00104F32">
        <w:rPr>
          <w:rFonts w:cs="Times New Roman"/>
          <w:kern w:val="24"/>
        </w:rPr>
        <w:t>e</w:t>
      </w:r>
      <w:r>
        <w:rPr>
          <w:rFonts w:cs="Times New Roman"/>
          <w:kern w:val="24"/>
        </w:rPr>
        <w:t xml:space="preserve"> Department present.</w:t>
      </w:r>
      <w:r w:rsidRPr="00B253E2">
        <w:rPr>
          <w:rFonts w:cs="Times New Roman"/>
          <w:kern w:val="24"/>
        </w:rPr>
        <w:t xml:space="preserve"> </w:t>
      </w:r>
      <w:r>
        <w:rPr>
          <w:rFonts w:cs="Times New Roman"/>
          <w:kern w:val="24"/>
        </w:rPr>
        <w:t xml:space="preserve">There were 51 calls in March. Total calls YTD are 139.  </w:t>
      </w:r>
    </w:p>
    <w:p w14:paraId="69AC9384" w14:textId="77777777" w:rsidR="006A62E7" w:rsidRPr="004566FD" w:rsidRDefault="006A62E7" w:rsidP="006A62E7">
      <w:pPr>
        <w:pStyle w:val="ListParagraph"/>
        <w:contextualSpacing w:val="0"/>
        <w:rPr>
          <w:rFonts w:cs="Times New Roman"/>
          <w:kern w:val="24"/>
        </w:rPr>
      </w:pPr>
    </w:p>
    <w:p w14:paraId="1CA40CFE" w14:textId="50B7BD4F" w:rsidR="006A62E7" w:rsidRDefault="006A62E7" w:rsidP="006A62E7">
      <w:pPr>
        <w:widowControl/>
        <w:suppressAutoHyphens w:val="0"/>
        <w:rPr>
          <w:rFonts w:cs="Times New Roman"/>
        </w:rPr>
      </w:pPr>
      <w:r w:rsidRPr="00A63F68">
        <w:rPr>
          <w:rFonts w:cs="Times New Roman"/>
          <w:b/>
        </w:rPr>
        <w:t>FIRE COMPANY</w:t>
      </w:r>
      <w:r w:rsidRPr="00A63F68">
        <w:rPr>
          <w:rFonts w:cs="Times New Roman"/>
        </w:rPr>
        <w:t xml:space="preserve"> – </w:t>
      </w:r>
      <w:r w:rsidR="00B253E2">
        <w:rPr>
          <w:rFonts w:cs="Times New Roman"/>
        </w:rPr>
        <w:t>Don</w:t>
      </w:r>
      <w:r>
        <w:rPr>
          <w:rFonts w:cs="Times New Roman"/>
        </w:rPr>
        <w:t xml:space="preserve"> Confer</w:t>
      </w:r>
    </w:p>
    <w:p w14:paraId="5C931E2D" w14:textId="1C78966E" w:rsidR="006A62E7" w:rsidRDefault="00B253E2" w:rsidP="006A62E7">
      <w:pPr>
        <w:pStyle w:val="ListParagraph"/>
        <w:widowControl/>
        <w:numPr>
          <w:ilvl w:val="0"/>
          <w:numId w:val="5"/>
        </w:numPr>
        <w:suppressAutoHyphens w:val="0"/>
        <w:rPr>
          <w:rFonts w:cs="Times New Roman"/>
        </w:rPr>
      </w:pPr>
      <w:r>
        <w:rPr>
          <w:rFonts w:cs="Times New Roman"/>
        </w:rPr>
        <w:t>There were 64 calls in March.  YTD total is 174.</w:t>
      </w:r>
    </w:p>
    <w:p w14:paraId="7BD84617" w14:textId="77777777" w:rsidR="006A62E7" w:rsidRDefault="006A62E7" w:rsidP="006A62E7">
      <w:pPr>
        <w:pStyle w:val="ListParagraph"/>
        <w:widowControl/>
        <w:numPr>
          <w:ilvl w:val="0"/>
          <w:numId w:val="5"/>
        </w:numPr>
        <w:suppressAutoHyphens w:val="0"/>
        <w:rPr>
          <w:rFonts w:cs="Times New Roman"/>
        </w:rPr>
      </w:pPr>
      <w:r>
        <w:rPr>
          <w:rFonts w:cs="Times New Roman"/>
        </w:rPr>
        <w:t>April 12</w:t>
      </w:r>
      <w:r w:rsidRPr="00D86076">
        <w:rPr>
          <w:rFonts w:cs="Times New Roman"/>
          <w:vertAlign w:val="superscript"/>
        </w:rPr>
        <w:t>th</w:t>
      </w:r>
      <w:r>
        <w:rPr>
          <w:rFonts w:cs="Times New Roman"/>
        </w:rPr>
        <w:t xml:space="preserve"> – Easter Egg hunt at Neil Mutchler Park</w:t>
      </w:r>
    </w:p>
    <w:p w14:paraId="3305CFB3" w14:textId="77777777" w:rsidR="006A62E7" w:rsidRDefault="006A62E7" w:rsidP="006A62E7">
      <w:pPr>
        <w:pStyle w:val="ListParagraph"/>
        <w:widowControl/>
        <w:numPr>
          <w:ilvl w:val="0"/>
          <w:numId w:val="5"/>
        </w:numPr>
        <w:suppressAutoHyphens w:val="0"/>
        <w:rPr>
          <w:rFonts w:cs="Times New Roman"/>
        </w:rPr>
      </w:pPr>
      <w:r>
        <w:rPr>
          <w:rFonts w:cs="Times New Roman"/>
        </w:rPr>
        <w:t>April 29</w:t>
      </w:r>
      <w:r w:rsidRPr="00D86076">
        <w:rPr>
          <w:rFonts w:cs="Times New Roman"/>
          <w:vertAlign w:val="superscript"/>
        </w:rPr>
        <w:t>th</w:t>
      </w:r>
      <w:r>
        <w:rPr>
          <w:rFonts w:cs="Times New Roman"/>
        </w:rPr>
        <w:t xml:space="preserve"> – May 3</w:t>
      </w:r>
      <w:r w:rsidRPr="00D86076">
        <w:rPr>
          <w:rFonts w:cs="Times New Roman"/>
          <w:vertAlign w:val="superscript"/>
        </w:rPr>
        <w:t>rd</w:t>
      </w:r>
      <w:r>
        <w:rPr>
          <w:rFonts w:cs="Times New Roman"/>
        </w:rPr>
        <w:t xml:space="preserve"> – Carnival</w:t>
      </w:r>
    </w:p>
    <w:p w14:paraId="00FDDCE0" w14:textId="77777777" w:rsidR="006A62E7" w:rsidRPr="003F1FE3" w:rsidRDefault="006A62E7" w:rsidP="006A62E7">
      <w:pPr>
        <w:pStyle w:val="ListParagraph"/>
        <w:widowControl/>
        <w:numPr>
          <w:ilvl w:val="0"/>
          <w:numId w:val="5"/>
        </w:numPr>
        <w:suppressAutoHyphens w:val="0"/>
        <w:rPr>
          <w:rFonts w:cs="Times New Roman"/>
        </w:rPr>
      </w:pPr>
      <w:r>
        <w:rPr>
          <w:rFonts w:cs="Times New Roman"/>
        </w:rPr>
        <w:t>August 9</w:t>
      </w:r>
      <w:r w:rsidRPr="00D86076">
        <w:rPr>
          <w:rFonts w:cs="Times New Roman"/>
          <w:vertAlign w:val="superscript"/>
        </w:rPr>
        <w:t>th</w:t>
      </w:r>
      <w:r>
        <w:rPr>
          <w:rFonts w:cs="Times New Roman"/>
        </w:rPr>
        <w:t xml:space="preserve"> – Car show at the carnival grounds.</w:t>
      </w:r>
    </w:p>
    <w:p w14:paraId="260F1E7F" w14:textId="77777777" w:rsidR="006A62E7" w:rsidRPr="00DF56F2" w:rsidRDefault="006A62E7" w:rsidP="006A62E7">
      <w:pPr>
        <w:widowControl/>
        <w:suppressAutoHyphens w:val="0"/>
        <w:rPr>
          <w:rFonts w:cs="Times New Roman"/>
        </w:rPr>
      </w:pPr>
    </w:p>
    <w:p w14:paraId="2D11AC8E" w14:textId="77777777" w:rsidR="006A62E7" w:rsidRDefault="006A62E7" w:rsidP="006A62E7">
      <w:pPr>
        <w:widowControl/>
        <w:suppressAutoHyphens w:val="0"/>
        <w:rPr>
          <w:rFonts w:cs="Times New Roman"/>
          <w:b/>
          <w:bCs/>
        </w:rPr>
      </w:pPr>
      <w:r w:rsidRPr="00862C83">
        <w:rPr>
          <w:rFonts w:cs="Times New Roman"/>
          <w:b/>
          <w:bCs/>
        </w:rPr>
        <w:t>SEO – Mike McClain</w:t>
      </w:r>
    </w:p>
    <w:p w14:paraId="1A158E54" w14:textId="77777777" w:rsidR="006A62E7" w:rsidRPr="003F1FE3" w:rsidRDefault="006A62E7" w:rsidP="006A62E7">
      <w:pPr>
        <w:pStyle w:val="ListParagraph"/>
        <w:widowControl/>
        <w:numPr>
          <w:ilvl w:val="0"/>
          <w:numId w:val="6"/>
        </w:numPr>
        <w:suppressAutoHyphens w:val="0"/>
        <w:contextualSpacing w:val="0"/>
        <w:rPr>
          <w:rFonts w:cs="Times New Roman"/>
        </w:rPr>
      </w:pPr>
      <w:r>
        <w:rPr>
          <w:rFonts w:cs="Times New Roman"/>
        </w:rPr>
        <w:t>The SEO was not present.</w:t>
      </w:r>
    </w:p>
    <w:p w14:paraId="4801FA54" w14:textId="77777777" w:rsidR="006A62E7" w:rsidRDefault="006A62E7" w:rsidP="006A62E7">
      <w:pPr>
        <w:widowControl/>
        <w:suppressAutoHyphens w:val="0"/>
        <w:rPr>
          <w:rFonts w:cs="Times New Roman"/>
          <w:b/>
        </w:rPr>
      </w:pPr>
    </w:p>
    <w:p w14:paraId="7E7E5F57" w14:textId="77777777" w:rsidR="00006401" w:rsidRDefault="00006401" w:rsidP="006A62E7">
      <w:pPr>
        <w:widowControl/>
        <w:suppressAutoHyphens w:val="0"/>
        <w:rPr>
          <w:rFonts w:cs="Times New Roman"/>
          <w:b/>
        </w:rPr>
      </w:pPr>
    </w:p>
    <w:p w14:paraId="0EED477E" w14:textId="77777777" w:rsidR="006A62E7" w:rsidRDefault="006A62E7" w:rsidP="006A62E7">
      <w:pPr>
        <w:widowControl/>
        <w:suppressAutoHyphens w:val="0"/>
        <w:rPr>
          <w:rFonts w:cs="Times New Roman"/>
        </w:rPr>
      </w:pPr>
      <w:r w:rsidRPr="00A63F68">
        <w:rPr>
          <w:rFonts w:cs="Times New Roman"/>
          <w:b/>
        </w:rPr>
        <w:lastRenderedPageBreak/>
        <w:t>ROAD FOREMAN REPORT</w:t>
      </w:r>
      <w:r w:rsidRPr="00A63F68">
        <w:rPr>
          <w:rFonts w:cs="Times New Roman"/>
        </w:rPr>
        <w:t xml:space="preserve"> – </w:t>
      </w:r>
      <w:r>
        <w:rPr>
          <w:rFonts w:cs="Times New Roman"/>
        </w:rPr>
        <w:t>Scott Paulhamus</w:t>
      </w:r>
    </w:p>
    <w:p w14:paraId="3FDC55D6" w14:textId="77777777" w:rsidR="006A62E7" w:rsidRDefault="006A62E7" w:rsidP="006A62E7">
      <w:pPr>
        <w:pStyle w:val="ListParagraph"/>
        <w:widowControl/>
        <w:numPr>
          <w:ilvl w:val="0"/>
          <w:numId w:val="6"/>
        </w:numPr>
        <w:suppressAutoHyphens w:val="0"/>
        <w:contextualSpacing w:val="0"/>
        <w:rPr>
          <w:rFonts w:cs="Times New Roman"/>
        </w:rPr>
      </w:pPr>
      <w:r>
        <w:rPr>
          <w:rFonts w:cs="Times New Roman"/>
        </w:rPr>
        <w:t>Mr. Paulhamus stated that the Bridge on Schoolhouse Road will not go out for bid until May.  The Township needs permits from Penn Dot first.</w:t>
      </w:r>
    </w:p>
    <w:p w14:paraId="02D5BAE7" w14:textId="5000492C" w:rsidR="006A62E7" w:rsidRDefault="00B253E2" w:rsidP="006A62E7">
      <w:pPr>
        <w:pStyle w:val="ListParagraph"/>
        <w:widowControl/>
        <w:numPr>
          <w:ilvl w:val="0"/>
          <w:numId w:val="6"/>
        </w:numPr>
        <w:suppressAutoHyphens w:val="0"/>
        <w:contextualSpacing w:val="0"/>
        <w:rPr>
          <w:rFonts w:cs="Times New Roman"/>
        </w:rPr>
      </w:pPr>
      <w:r>
        <w:rPr>
          <w:rFonts w:cs="Times New Roman"/>
        </w:rPr>
        <w:t xml:space="preserve">The new truck will be done soon.  </w:t>
      </w:r>
    </w:p>
    <w:p w14:paraId="4F3DE40D" w14:textId="212589F5" w:rsidR="00B253E2" w:rsidRDefault="00B253E2" w:rsidP="006A62E7">
      <w:pPr>
        <w:pStyle w:val="ListParagraph"/>
        <w:widowControl/>
        <w:numPr>
          <w:ilvl w:val="0"/>
          <w:numId w:val="6"/>
        </w:numPr>
        <w:suppressAutoHyphens w:val="0"/>
        <w:contextualSpacing w:val="0"/>
        <w:rPr>
          <w:rFonts w:cs="Times New Roman"/>
        </w:rPr>
      </w:pPr>
      <w:r>
        <w:rPr>
          <w:rFonts w:cs="Times New Roman"/>
        </w:rPr>
        <w:t>Brooming of the Township roads has been completed.</w:t>
      </w:r>
    </w:p>
    <w:p w14:paraId="47801B6E" w14:textId="29985FA9" w:rsidR="00B253E2" w:rsidRDefault="00B253E2" w:rsidP="006A62E7">
      <w:pPr>
        <w:pStyle w:val="ListParagraph"/>
        <w:widowControl/>
        <w:numPr>
          <w:ilvl w:val="0"/>
          <w:numId w:val="6"/>
        </w:numPr>
        <w:suppressAutoHyphens w:val="0"/>
        <w:contextualSpacing w:val="0"/>
        <w:rPr>
          <w:rFonts w:cs="Times New Roman"/>
        </w:rPr>
      </w:pPr>
      <w:r>
        <w:rPr>
          <w:rFonts w:cs="Times New Roman"/>
        </w:rPr>
        <w:t xml:space="preserve">Greg Dibble from PennDot will be </w:t>
      </w:r>
      <w:r w:rsidR="00CB15F1">
        <w:rPr>
          <w:rFonts w:cs="Times New Roman"/>
        </w:rPr>
        <w:t>going over the roads so that paving bids can go out. Currently Horizon Drive and Lehman Drive are the roads in need of paving this year.  Norwood Drive may be a possible alternate.</w:t>
      </w:r>
    </w:p>
    <w:p w14:paraId="5C6FE052" w14:textId="77777777" w:rsidR="006A62E7" w:rsidRPr="00531A72" w:rsidRDefault="006A62E7" w:rsidP="006A62E7">
      <w:pPr>
        <w:rPr>
          <w:rFonts w:cs="Times New Roman"/>
          <w:b/>
        </w:rPr>
      </w:pPr>
    </w:p>
    <w:p w14:paraId="4AFD90AB" w14:textId="77777777" w:rsidR="006A62E7" w:rsidRPr="00A63F68" w:rsidRDefault="006A62E7" w:rsidP="006A62E7">
      <w:pPr>
        <w:rPr>
          <w:rFonts w:cs="Times New Roman"/>
        </w:rPr>
      </w:pPr>
      <w:r w:rsidRPr="00A63F68">
        <w:rPr>
          <w:rFonts w:cs="Times New Roman"/>
          <w:b/>
        </w:rPr>
        <w:t>ZONING/CODES OFFICER</w:t>
      </w:r>
      <w:r w:rsidRPr="00A63F68">
        <w:rPr>
          <w:rFonts w:cs="Times New Roman"/>
        </w:rPr>
        <w:t xml:space="preserve"> – Don Robinson</w:t>
      </w:r>
    </w:p>
    <w:p w14:paraId="7CA3C9A8" w14:textId="3836FB1D" w:rsidR="006A62E7" w:rsidRPr="00821EA8" w:rsidRDefault="006A62E7" w:rsidP="006A62E7">
      <w:pPr>
        <w:pStyle w:val="ListParagraph"/>
        <w:widowControl/>
        <w:numPr>
          <w:ilvl w:val="0"/>
          <w:numId w:val="2"/>
        </w:numPr>
        <w:suppressAutoHyphens w:val="0"/>
        <w:rPr>
          <w:rFonts w:cs="Times New Roman"/>
        </w:rPr>
      </w:pPr>
      <w:r w:rsidRPr="00A63F68">
        <w:rPr>
          <w:rFonts w:cs="Times New Roman"/>
        </w:rPr>
        <w:t xml:space="preserve">There </w:t>
      </w:r>
      <w:r>
        <w:rPr>
          <w:rFonts w:cs="Times New Roman"/>
        </w:rPr>
        <w:t xml:space="preserve">were </w:t>
      </w:r>
      <w:r w:rsidR="00CB15F1">
        <w:rPr>
          <w:rFonts w:cs="Times New Roman"/>
        </w:rPr>
        <w:t>two</w:t>
      </w:r>
      <w:r w:rsidRPr="00A63F68">
        <w:rPr>
          <w:rFonts w:cs="Times New Roman"/>
        </w:rPr>
        <w:t xml:space="preserve"> zoning permit</w:t>
      </w:r>
      <w:r>
        <w:rPr>
          <w:rFonts w:cs="Times New Roman"/>
        </w:rPr>
        <w:t>s</w:t>
      </w:r>
      <w:r w:rsidRPr="00A63F68">
        <w:rPr>
          <w:rFonts w:cs="Times New Roman"/>
        </w:rPr>
        <w:t xml:space="preserve"> issued in the month of </w:t>
      </w:r>
      <w:r w:rsidR="00CB15F1">
        <w:rPr>
          <w:rFonts w:cs="Times New Roman"/>
        </w:rPr>
        <w:t>March.</w:t>
      </w:r>
      <w:r>
        <w:rPr>
          <w:rFonts w:cs="Times New Roman"/>
        </w:rPr>
        <w:t xml:space="preserve"> See attached list of activities addressed during the month.                                                             </w:t>
      </w:r>
    </w:p>
    <w:p w14:paraId="327C348F" w14:textId="77777777" w:rsidR="006A62E7" w:rsidRDefault="006A62E7" w:rsidP="006A62E7">
      <w:pPr>
        <w:rPr>
          <w:rFonts w:cs="Times New Roman"/>
          <w:b/>
        </w:rPr>
      </w:pPr>
    </w:p>
    <w:p w14:paraId="61F9159C" w14:textId="77777777" w:rsidR="006A62E7" w:rsidRPr="00A63F68" w:rsidRDefault="006A62E7" w:rsidP="006A62E7">
      <w:pPr>
        <w:rPr>
          <w:rFonts w:cs="Times New Roman"/>
          <w:b/>
        </w:rPr>
      </w:pPr>
      <w:r w:rsidRPr="00A63F68">
        <w:rPr>
          <w:rFonts w:cs="Times New Roman"/>
          <w:b/>
        </w:rPr>
        <w:t>OLD BUSINESS</w:t>
      </w:r>
    </w:p>
    <w:p w14:paraId="2BBEDC56" w14:textId="3F9B5CFA" w:rsidR="006A62E7" w:rsidRDefault="00CB15F1" w:rsidP="006A62E7">
      <w:pPr>
        <w:pStyle w:val="ListParagraph"/>
        <w:widowControl/>
        <w:numPr>
          <w:ilvl w:val="0"/>
          <w:numId w:val="2"/>
        </w:numPr>
        <w:suppressAutoHyphens w:val="0"/>
        <w:jc w:val="both"/>
        <w:rPr>
          <w:rFonts w:cs="Times New Roman"/>
        </w:rPr>
      </w:pPr>
      <w:r>
        <w:rPr>
          <w:rFonts w:cs="Times New Roman"/>
        </w:rPr>
        <w:t>Inflection/Formentera Operations LLC – Noise Complaint. Greg Saunders has just started working with Formentera and was at the meeting to listen to residents’ complaints.  Proposals are being obtained from Bearings &amp; Associates regarding noise mitigation.  More sound dampening blankets and insulation are also possibilities to control noise</w:t>
      </w:r>
      <w:r w:rsidR="0004475E">
        <w:rPr>
          <w:rFonts w:cs="Times New Roman"/>
        </w:rPr>
        <w:t>.</w:t>
      </w:r>
      <w:r>
        <w:rPr>
          <w:rFonts w:cs="Times New Roman"/>
        </w:rPr>
        <w:t xml:space="preserve"> Solicitor Drier stated that if the noise complaints are not handled the permit can be withdrawn.</w:t>
      </w:r>
      <w:r w:rsidR="00077CFB">
        <w:rPr>
          <w:rFonts w:cs="Times New Roman"/>
        </w:rPr>
        <w:t xml:space="preserve"> It was also noted that Dr. and Mrs. Leathers have moved due to the noise coming from the well pad.</w:t>
      </w:r>
    </w:p>
    <w:p w14:paraId="5417A0D7" w14:textId="77777777" w:rsidR="006A62E7" w:rsidRPr="00A63F68" w:rsidRDefault="006A62E7" w:rsidP="006A62E7">
      <w:pPr>
        <w:pStyle w:val="ListParagraph"/>
        <w:widowControl/>
        <w:suppressAutoHyphens w:val="0"/>
        <w:rPr>
          <w:rFonts w:cs="Times New Roman"/>
          <w:bCs/>
        </w:rPr>
      </w:pPr>
    </w:p>
    <w:p w14:paraId="29822A87" w14:textId="77777777" w:rsidR="006A62E7" w:rsidRDefault="006A62E7" w:rsidP="006A62E7">
      <w:pPr>
        <w:widowControl/>
        <w:suppressAutoHyphens w:val="0"/>
        <w:rPr>
          <w:rFonts w:cs="Times New Roman"/>
          <w:b/>
        </w:rPr>
      </w:pPr>
      <w:r w:rsidRPr="00A63F68">
        <w:rPr>
          <w:rFonts w:cs="Times New Roman"/>
          <w:b/>
        </w:rPr>
        <w:t>NEW BUSINESS</w:t>
      </w:r>
    </w:p>
    <w:p w14:paraId="01A64F65" w14:textId="33E88B77" w:rsidR="006A62E7" w:rsidRDefault="00CB15F1" w:rsidP="006A62E7">
      <w:pPr>
        <w:pStyle w:val="ListParagraph"/>
        <w:widowControl/>
        <w:numPr>
          <w:ilvl w:val="0"/>
          <w:numId w:val="8"/>
        </w:numPr>
        <w:suppressAutoHyphens w:val="0"/>
        <w:rPr>
          <w:rFonts w:cs="Times New Roman"/>
        </w:rPr>
      </w:pPr>
      <w:r>
        <w:rPr>
          <w:rFonts w:cs="Times New Roman"/>
        </w:rPr>
        <w:t>Road Name Change Request – The county has received a request to change Elmo Drove to Arthur Hill Drive.  A motion was made to approve this change.</w:t>
      </w:r>
    </w:p>
    <w:p w14:paraId="64407AB4" w14:textId="609E10E1" w:rsidR="006A62E7" w:rsidRDefault="00CB15F1" w:rsidP="006A62E7">
      <w:pPr>
        <w:pStyle w:val="ListParagraph"/>
        <w:widowControl/>
        <w:numPr>
          <w:ilvl w:val="1"/>
          <w:numId w:val="8"/>
        </w:numPr>
        <w:suppressAutoHyphens w:val="0"/>
        <w:rPr>
          <w:rFonts w:cs="Times New Roman"/>
        </w:rPr>
      </w:pPr>
      <w:r>
        <w:rPr>
          <w:rFonts w:cs="Times New Roman"/>
        </w:rPr>
        <w:t>Heller</w:t>
      </w:r>
      <w:r w:rsidR="006A62E7">
        <w:rPr>
          <w:rFonts w:cs="Times New Roman"/>
        </w:rPr>
        <w:t xml:space="preserve"> motion</w:t>
      </w:r>
    </w:p>
    <w:p w14:paraId="18B04142" w14:textId="77777777" w:rsidR="006A62E7" w:rsidRDefault="006A62E7" w:rsidP="006A62E7">
      <w:pPr>
        <w:pStyle w:val="ListParagraph"/>
        <w:widowControl/>
        <w:numPr>
          <w:ilvl w:val="1"/>
          <w:numId w:val="8"/>
        </w:numPr>
        <w:suppressAutoHyphens w:val="0"/>
        <w:rPr>
          <w:rFonts w:cs="Times New Roman"/>
        </w:rPr>
      </w:pPr>
      <w:r>
        <w:rPr>
          <w:rFonts w:cs="Times New Roman"/>
        </w:rPr>
        <w:t>Vollman second</w:t>
      </w:r>
    </w:p>
    <w:p w14:paraId="3CC43534" w14:textId="6207F1DD" w:rsidR="006A62E7" w:rsidRDefault="006A62E7" w:rsidP="006A62E7">
      <w:pPr>
        <w:pStyle w:val="ListParagraph"/>
        <w:widowControl/>
        <w:numPr>
          <w:ilvl w:val="2"/>
          <w:numId w:val="8"/>
        </w:numPr>
        <w:suppressAutoHyphens w:val="0"/>
        <w:rPr>
          <w:rFonts w:cs="Times New Roman"/>
        </w:rPr>
      </w:pPr>
      <w:r>
        <w:rPr>
          <w:rFonts w:cs="Times New Roman"/>
        </w:rPr>
        <w:t xml:space="preserve">Approved </w:t>
      </w:r>
      <w:r w:rsidR="00BE4C14">
        <w:rPr>
          <w:rFonts w:cs="Times New Roman"/>
        </w:rPr>
        <w:t>3</w:t>
      </w:r>
      <w:r>
        <w:rPr>
          <w:rFonts w:cs="Times New Roman"/>
        </w:rPr>
        <w:t>-0</w:t>
      </w:r>
    </w:p>
    <w:p w14:paraId="4E39D685" w14:textId="19095730" w:rsidR="006A62E7" w:rsidRDefault="00BE4C14" w:rsidP="006A62E7">
      <w:pPr>
        <w:pStyle w:val="ListParagraph"/>
        <w:widowControl/>
        <w:numPr>
          <w:ilvl w:val="0"/>
          <w:numId w:val="8"/>
        </w:numPr>
        <w:suppressAutoHyphens w:val="0"/>
        <w:rPr>
          <w:rFonts w:cs="Times New Roman"/>
        </w:rPr>
      </w:pPr>
      <w:r>
        <w:rPr>
          <w:rFonts w:cs="Times New Roman"/>
        </w:rPr>
        <w:t>Change of Building Code Inspector/Code Inspections Inc. – A notification of change in building code official was received from Codes Inspection.  The Township’s new inspector will be Sam Musser.  A motion was made to approve this change.</w:t>
      </w:r>
    </w:p>
    <w:p w14:paraId="1BE782DC" w14:textId="77777777" w:rsidR="006A62E7" w:rsidRDefault="006A62E7" w:rsidP="006A62E7">
      <w:pPr>
        <w:pStyle w:val="ListParagraph"/>
        <w:widowControl/>
        <w:numPr>
          <w:ilvl w:val="1"/>
          <w:numId w:val="8"/>
        </w:numPr>
        <w:suppressAutoHyphens w:val="0"/>
        <w:rPr>
          <w:rFonts w:cs="Times New Roman"/>
        </w:rPr>
      </w:pPr>
      <w:r>
        <w:rPr>
          <w:rFonts w:cs="Times New Roman"/>
        </w:rPr>
        <w:t>Quigel motion</w:t>
      </w:r>
    </w:p>
    <w:p w14:paraId="1B9403E5" w14:textId="77777777" w:rsidR="006A62E7" w:rsidRDefault="006A62E7" w:rsidP="006A62E7">
      <w:pPr>
        <w:pStyle w:val="ListParagraph"/>
        <w:widowControl/>
        <w:numPr>
          <w:ilvl w:val="1"/>
          <w:numId w:val="8"/>
        </w:numPr>
        <w:suppressAutoHyphens w:val="0"/>
        <w:rPr>
          <w:rFonts w:cs="Times New Roman"/>
        </w:rPr>
      </w:pPr>
      <w:r>
        <w:rPr>
          <w:rFonts w:cs="Times New Roman"/>
        </w:rPr>
        <w:t>Vollman second</w:t>
      </w:r>
    </w:p>
    <w:p w14:paraId="18663718" w14:textId="5D533459" w:rsidR="006A62E7" w:rsidRDefault="006A62E7" w:rsidP="006A62E7">
      <w:pPr>
        <w:pStyle w:val="ListParagraph"/>
        <w:widowControl/>
        <w:numPr>
          <w:ilvl w:val="2"/>
          <w:numId w:val="8"/>
        </w:numPr>
        <w:suppressAutoHyphens w:val="0"/>
        <w:rPr>
          <w:rFonts w:cs="Times New Roman"/>
        </w:rPr>
      </w:pPr>
      <w:r>
        <w:rPr>
          <w:rFonts w:cs="Times New Roman"/>
        </w:rPr>
        <w:t xml:space="preserve">Approved </w:t>
      </w:r>
      <w:r w:rsidR="00BE4C14">
        <w:rPr>
          <w:rFonts w:cs="Times New Roman"/>
        </w:rPr>
        <w:t>3</w:t>
      </w:r>
      <w:r>
        <w:rPr>
          <w:rFonts w:cs="Times New Roman"/>
        </w:rPr>
        <w:t>-0</w:t>
      </w:r>
    </w:p>
    <w:p w14:paraId="04ADE91F" w14:textId="77777777" w:rsidR="006A62E7" w:rsidRPr="00F365E0" w:rsidRDefault="006A62E7" w:rsidP="006A62E7">
      <w:pPr>
        <w:widowControl/>
        <w:suppressAutoHyphens w:val="0"/>
        <w:rPr>
          <w:rFonts w:cs="Times New Roman"/>
        </w:rPr>
      </w:pPr>
    </w:p>
    <w:p w14:paraId="1ED50828" w14:textId="77777777" w:rsidR="006A62E7" w:rsidRPr="00A63F68" w:rsidRDefault="006A62E7" w:rsidP="006A62E7">
      <w:pPr>
        <w:widowControl/>
        <w:suppressAutoHyphens w:val="0"/>
        <w:rPr>
          <w:rFonts w:cs="Times New Roman"/>
          <w:b/>
        </w:rPr>
      </w:pPr>
      <w:r w:rsidRPr="00A63F68">
        <w:rPr>
          <w:rFonts w:cs="Times New Roman"/>
          <w:b/>
        </w:rPr>
        <w:t>PLANNING COMMISSION</w:t>
      </w:r>
    </w:p>
    <w:p w14:paraId="74FD866A" w14:textId="27BDBF6B" w:rsidR="006A62E7" w:rsidRDefault="00BE4C14" w:rsidP="00BE4C14">
      <w:pPr>
        <w:pStyle w:val="ListParagraph"/>
        <w:widowControl/>
        <w:numPr>
          <w:ilvl w:val="0"/>
          <w:numId w:val="10"/>
        </w:numPr>
        <w:suppressAutoHyphens w:val="0"/>
        <w:rPr>
          <w:rFonts w:cs="Times New Roman"/>
          <w:bCs/>
        </w:rPr>
      </w:pPr>
      <w:r w:rsidRPr="00BE4C14">
        <w:rPr>
          <w:rFonts w:cs="Times New Roman"/>
          <w:bCs/>
        </w:rPr>
        <w:t>No representatives from the Planning Commission were present.</w:t>
      </w:r>
    </w:p>
    <w:p w14:paraId="414455F6" w14:textId="77777777" w:rsidR="00BE4C14" w:rsidRPr="00BE4C14" w:rsidRDefault="00BE4C14" w:rsidP="00BE4C14">
      <w:pPr>
        <w:pStyle w:val="ListParagraph"/>
        <w:widowControl/>
        <w:suppressAutoHyphens w:val="0"/>
        <w:ind w:left="810"/>
        <w:rPr>
          <w:rFonts w:cs="Times New Roman"/>
          <w:bCs/>
        </w:rPr>
      </w:pPr>
    </w:p>
    <w:p w14:paraId="3D1A80E7" w14:textId="77777777" w:rsidR="006A62E7" w:rsidRDefault="006A62E7" w:rsidP="006A62E7">
      <w:pPr>
        <w:rPr>
          <w:rFonts w:cs="Times New Roman"/>
        </w:rPr>
      </w:pPr>
      <w:r w:rsidRPr="00A63F68">
        <w:rPr>
          <w:rFonts w:cs="Times New Roman"/>
          <w:b/>
        </w:rPr>
        <w:t>SOLICITOR REPORT</w:t>
      </w:r>
      <w:r w:rsidRPr="00A63F68">
        <w:rPr>
          <w:rFonts w:cs="Times New Roman"/>
        </w:rPr>
        <w:t xml:space="preserve"> –</w:t>
      </w:r>
      <w:r>
        <w:rPr>
          <w:rFonts w:cs="Times New Roman"/>
        </w:rPr>
        <w:t>Marc</w:t>
      </w:r>
      <w:r w:rsidRPr="00A63F68">
        <w:rPr>
          <w:rFonts w:cs="Times New Roman"/>
        </w:rPr>
        <w:t xml:space="preserve"> Drier</w:t>
      </w:r>
      <w:r>
        <w:rPr>
          <w:rFonts w:cs="Times New Roman"/>
        </w:rPr>
        <w:t>, Esquire</w:t>
      </w:r>
    </w:p>
    <w:p w14:paraId="3CCFE314" w14:textId="77777777" w:rsidR="006A62E7" w:rsidRDefault="006A62E7" w:rsidP="006A62E7">
      <w:pPr>
        <w:pStyle w:val="ListParagraph"/>
        <w:numPr>
          <w:ilvl w:val="1"/>
          <w:numId w:val="7"/>
        </w:numPr>
        <w:rPr>
          <w:rFonts w:cs="Times New Roman"/>
        </w:rPr>
      </w:pPr>
      <w:r>
        <w:rPr>
          <w:rFonts w:cs="Times New Roman"/>
        </w:rPr>
        <w:t>The Solicitor had nothing to bring before the Board.</w:t>
      </w:r>
    </w:p>
    <w:p w14:paraId="0E4742D8" w14:textId="77777777" w:rsidR="006A62E7" w:rsidRPr="00B4592E" w:rsidRDefault="006A62E7" w:rsidP="006A62E7">
      <w:pPr>
        <w:pStyle w:val="ListParagraph"/>
        <w:ind w:left="810"/>
        <w:rPr>
          <w:rFonts w:cs="Times New Roman"/>
        </w:rPr>
      </w:pPr>
    </w:p>
    <w:p w14:paraId="3E6C2A6D" w14:textId="5CFBED74" w:rsidR="006A62E7" w:rsidRPr="00724614" w:rsidRDefault="006A62E7" w:rsidP="00724614">
      <w:pPr>
        <w:rPr>
          <w:rFonts w:cs="Times New Roman"/>
          <w:b/>
        </w:rPr>
      </w:pPr>
      <w:r w:rsidRPr="00A63F68">
        <w:rPr>
          <w:rFonts w:cs="Times New Roman"/>
          <w:b/>
        </w:rPr>
        <w:t>GOOD OF THE ORDE</w:t>
      </w:r>
      <w:r>
        <w:rPr>
          <w:rFonts w:cs="Times New Roman"/>
          <w:b/>
        </w:rPr>
        <w:t>R</w:t>
      </w:r>
    </w:p>
    <w:p w14:paraId="56A4703D" w14:textId="77777777" w:rsidR="006A62E7" w:rsidRPr="00F85852" w:rsidRDefault="006A62E7" w:rsidP="006A62E7">
      <w:pPr>
        <w:pStyle w:val="ListParagraph"/>
        <w:widowControl/>
        <w:numPr>
          <w:ilvl w:val="0"/>
          <w:numId w:val="3"/>
        </w:numPr>
        <w:suppressAutoHyphens w:val="0"/>
        <w:spacing w:line="276" w:lineRule="auto"/>
        <w:rPr>
          <w:rFonts w:cs="Times New Roman"/>
          <w:bCs/>
        </w:rPr>
      </w:pPr>
      <w:r w:rsidRPr="00F85852">
        <w:rPr>
          <w:rFonts w:cs="Times New Roman"/>
          <w:bCs/>
        </w:rPr>
        <w:t>Motion to adjourn meeting</w:t>
      </w:r>
    </w:p>
    <w:p w14:paraId="7D72A96D" w14:textId="77777777" w:rsidR="006A62E7" w:rsidRDefault="006A62E7" w:rsidP="006A62E7">
      <w:pPr>
        <w:pStyle w:val="ListParagraph"/>
        <w:widowControl/>
        <w:numPr>
          <w:ilvl w:val="1"/>
          <w:numId w:val="4"/>
        </w:numPr>
        <w:suppressAutoHyphens w:val="0"/>
        <w:spacing w:line="276" w:lineRule="auto"/>
        <w:rPr>
          <w:rFonts w:cs="Times New Roman"/>
        </w:rPr>
      </w:pPr>
      <w:r>
        <w:rPr>
          <w:rFonts w:cs="Times New Roman"/>
        </w:rPr>
        <w:t>Quigel,</w:t>
      </w:r>
      <w:r w:rsidRPr="00A63F68">
        <w:rPr>
          <w:rFonts w:cs="Times New Roman"/>
        </w:rPr>
        <w:t xml:space="preserve"> motion</w:t>
      </w:r>
    </w:p>
    <w:p w14:paraId="32DAAF90" w14:textId="77777777" w:rsidR="006A62E7" w:rsidRDefault="006A62E7" w:rsidP="006A62E7">
      <w:pPr>
        <w:pStyle w:val="ListParagraph"/>
        <w:widowControl/>
        <w:numPr>
          <w:ilvl w:val="1"/>
          <w:numId w:val="4"/>
        </w:numPr>
        <w:suppressAutoHyphens w:val="0"/>
        <w:spacing w:line="276" w:lineRule="auto"/>
        <w:rPr>
          <w:rFonts w:cs="Times New Roman"/>
        </w:rPr>
      </w:pPr>
      <w:r>
        <w:rPr>
          <w:rFonts w:cs="Times New Roman"/>
        </w:rPr>
        <w:t>Vollman second</w:t>
      </w:r>
    </w:p>
    <w:p w14:paraId="0A8DEF9F" w14:textId="0410E651" w:rsidR="006A62E7" w:rsidRPr="00CB1FB6" w:rsidRDefault="006A62E7" w:rsidP="006A62E7">
      <w:pPr>
        <w:pStyle w:val="ListParagraph"/>
        <w:widowControl/>
        <w:numPr>
          <w:ilvl w:val="2"/>
          <w:numId w:val="4"/>
        </w:numPr>
        <w:suppressAutoHyphens w:val="0"/>
        <w:spacing w:line="276" w:lineRule="auto"/>
        <w:rPr>
          <w:rFonts w:cs="Times New Roman"/>
        </w:rPr>
      </w:pPr>
      <w:r w:rsidRPr="00E365FE">
        <w:rPr>
          <w:rFonts w:cs="Times New Roman"/>
        </w:rPr>
        <w:t xml:space="preserve">Approved </w:t>
      </w:r>
      <w:r w:rsidR="00BE4C14">
        <w:rPr>
          <w:rFonts w:cs="Times New Roman"/>
        </w:rPr>
        <w:t>3</w:t>
      </w:r>
      <w:r w:rsidRPr="00E365FE">
        <w:rPr>
          <w:rFonts w:cs="Times New Roman"/>
        </w:rPr>
        <w:t>-0</w:t>
      </w:r>
    </w:p>
    <w:p w14:paraId="022E651B" w14:textId="77777777" w:rsidR="006A62E7" w:rsidRPr="00E365FE" w:rsidRDefault="006A62E7" w:rsidP="006A62E7">
      <w:pPr>
        <w:pStyle w:val="ListParagraph"/>
        <w:widowControl/>
        <w:suppressAutoHyphens w:val="0"/>
        <w:spacing w:line="276" w:lineRule="auto"/>
        <w:ind w:left="1530"/>
        <w:rPr>
          <w:rFonts w:cs="Times New Roman"/>
        </w:rPr>
      </w:pPr>
    </w:p>
    <w:p w14:paraId="48E97514" w14:textId="58B5A293" w:rsidR="006A62E7" w:rsidRDefault="006A62E7" w:rsidP="006A62E7">
      <w:pPr>
        <w:rPr>
          <w:rFonts w:cs="Times New Roman"/>
        </w:rPr>
      </w:pPr>
      <w:r w:rsidRPr="00A63F68">
        <w:rPr>
          <w:rFonts w:cs="Times New Roman"/>
        </w:rPr>
        <w:t xml:space="preserve">Attendance at Board meeting: </w:t>
      </w:r>
      <w:r w:rsidR="00BE4C14">
        <w:rPr>
          <w:rFonts w:cs="Times New Roman"/>
        </w:rPr>
        <w:t xml:space="preserve">Heath Heller, </w:t>
      </w:r>
      <w:r>
        <w:rPr>
          <w:rFonts w:cs="Times New Roman"/>
        </w:rPr>
        <w:t>Mark Vollman, Brian Quigel</w:t>
      </w:r>
      <w:r w:rsidRPr="00A63F68">
        <w:rPr>
          <w:rFonts w:cs="Times New Roman"/>
        </w:rPr>
        <w:t>, Patty Foster, Don Robinson.</w:t>
      </w:r>
    </w:p>
    <w:p w14:paraId="3F3D69EB" w14:textId="77777777" w:rsidR="006A62E7" w:rsidRPr="00A63F68" w:rsidRDefault="006A62E7" w:rsidP="006A62E7">
      <w:pPr>
        <w:rPr>
          <w:rFonts w:cs="Times New Roman"/>
        </w:rPr>
      </w:pPr>
    </w:p>
    <w:p w14:paraId="32152B32" w14:textId="77777777" w:rsidR="006A62E7" w:rsidRPr="00A63F68" w:rsidRDefault="006A62E7" w:rsidP="006A62E7">
      <w:pPr>
        <w:rPr>
          <w:rFonts w:cs="Times New Roman"/>
        </w:rPr>
      </w:pPr>
      <w:r w:rsidRPr="00A63F68">
        <w:rPr>
          <w:rFonts w:cs="Times New Roman"/>
        </w:rPr>
        <w:t>Respectfully submitted,</w:t>
      </w:r>
    </w:p>
    <w:p w14:paraId="7126FA4C" w14:textId="77777777" w:rsidR="006A62E7" w:rsidRDefault="006A62E7" w:rsidP="006A62E7">
      <w:pPr>
        <w:rPr>
          <w:rFonts w:cs="Times New Roman"/>
        </w:rPr>
      </w:pPr>
    </w:p>
    <w:p w14:paraId="7F5D2D57" w14:textId="77777777" w:rsidR="006A62E7" w:rsidRDefault="006A62E7" w:rsidP="006A62E7">
      <w:pPr>
        <w:rPr>
          <w:rFonts w:cs="Times New Roman"/>
        </w:rPr>
      </w:pPr>
    </w:p>
    <w:p w14:paraId="34A16D00" w14:textId="77777777" w:rsidR="006A62E7" w:rsidRPr="00A63F68" w:rsidRDefault="006A62E7" w:rsidP="006A62E7">
      <w:pPr>
        <w:rPr>
          <w:rFonts w:cs="Times New Roman"/>
        </w:rPr>
      </w:pPr>
    </w:p>
    <w:p w14:paraId="2FDF5F5C" w14:textId="77777777" w:rsidR="006A62E7" w:rsidRPr="00666F30" w:rsidRDefault="006A62E7" w:rsidP="006A62E7">
      <w:pPr>
        <w:rPr>
          <w:rFonts w:cs="Times New Roman"/>
        </w:rPr>
      </w:pPr>
      <w:r w:rsidRPr="00A63F68">
        <w:rPr>
          <w:rFonts w:cs="Times New Roman"/>
        </w:rPr>
        <w:t>Patty Foster, Secretar</w:t>
      </w:r>
      <w:r>
        <w:rPr>
          <w:rFonts w:cs="Times New Roman"/>
        </w:rPr>
        <w:t>y</w:t>
      </w:r>
    </w:p>
    <w:p w14:paraId="275A1567" w14:textId="77777777" w:rsidR="006A62E7" w:rsidRDefault="006A62E7" w:rsidP="006A62E7"/>
    <w:p w14:paraId="45F3E71C" w14:textId="77777777" w:rsidR="006A62E7" w:rsidRDefault="006A62E7" w:rsidP="006A62E7"/>
    <w:p w14:paraId="0D09C539" w14:textId="77777777" w:rsidR="00BD4A54" w:rsidRDefault="00BD4A54"/>
    <w:sectPr w:rsidR="00BD4A54" w:rsidSect="0072461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406C2"/>
    <w:multiLevelType w:val="hybridMultilevel"/>
    <w:tmpl w:val="F656EC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DFB634A"/>
    <w:multiLevelType w:val="hybridMultilevel"/>
    <w:tmpl w:val="6BF89B0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BE2276D"/>
    <w:multiLevelType w:val="hybridMultilevel"/>
    <w:tmpl w:val="197AA3A0"/>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011824"/>
    <w:multiLevelType w:val="hybridMultilevel"/>
    <w:tmpl w:val="3AB49018"/>
    <w:lvl w:ilvl="0" w:tplc="04090001">
      <w:numFmt w:val="decimal"/>
      <w:lvlText w:val=""/>
      <w:lvlJc w:val="left"/>
      <w:pPr>
        <w:ind w:left="72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56707A"/>
    <w:multiLevelType w:val="hybridMultilevel"/>
    <w:tmpl w:val="21F2A2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080" w:hanging="360"/>
      </w:pPr>
      <w:rPr>
        <w:rFonts w:ascii="Symbol" w:hAnsi="Symbol" w:hint="default"/>
      </w:rPr>
    </w:lvl>
    <w:lvl w:ilvl="6" w:tplc="04090001">
      <w:start w:val="1"/>
      <w:numFmt w:val="bullet"/>
      <w:lvlText w:val=""/>
      <w:lvlJc w:val="left"/>
      <w:pPr>
        <w:ind w:left="1710" w:hanging="360"/>
      </w:pPr>
      <w:rPr>
        <w:rFonts w:ascii="Symbol" w:hAnsi="Symbol" w:hint="default"/>
      </w:rPr>
    </w:lvl>
    <w:lvl w:ilvl="7" w:tplc="04090001">
      <w:start w:val="1"/>
      <w:numFmt w:val="bullet"/>
      <w:lvlText w:val=""/>
      <w:lvlJc w:val="left"/>
      <w:pPr>
        <w:ind w:left="810" w:hanging="360"/>
      </w:pPr>
      <w:rPr>
        <w:rFonts w:ascii="Symbol" w:hAnsi="Symbol" w:hint="default"/>
      </w:rPr>
    </w:lvl>
    <w:lvl w:ilvl="8" w:tplc="04090001">
      <w:start w:val="1"/>
      <w:numFmt w:val="bullet"/>
      <w:lvlText w:val=""/>
      <w:lvlJc w:val="left"/>
      <w:pPr>
        <w:ind w:left="1170" w:hanging="360"/>
      </w:pPr>
      <w:rPr>
        <w:rFonts w:ascii="Symbol" w:hAnsi="Symbol" w:hint="default"/>
      </w:rPr>
    </w:lvl>
  </w:abstractNum>
  <w:abstractNum w:abstractNumId="5" w15:restartNumberingAfterBreak="0">
    <w:nsid w:val="58807DCE"/>
    <w:multiLevelType w:val="hybridMultilevel"/>
    <w:tmpl w:val="7996CF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170" w:hanging="360"/>
      </w:pPr>
      <w:rPr>
        <w:rFonts w:ascii="Symbol" w:hAnsi="Symbol" w:hint="default"/>
      </w:rPr>
    </w:lvl>
    <w:lvl w:ilvl="6" w:tplc="04090001">
      <w:start w:val="1"/>
      <w:numFmt w:val="bullet"/>
      <w:lvlText w:val=""/>
      <w:lvlJc w:val="left"/>
      <w:pPr>
        <w:tabs>
          <w:tab w:val="num" w:pos="1620"/>
        </w:tabs>
        <w:ind w:left="1620" w:hanging="360"/>
      </w:pPr>
      <w:rPr>
        <w:rFonts w:ascii="Symbol" w:hAnsi="Symbol" w:hint="default"/>
      </w:rPr>
    </w:lvl>
    <w:lvl w:ilvl="7" w:tplc="04090001">
      <w:start w:val="1"/>
      <w:numFmt w:val="bullet"/>
      <w:lvlText w:val=""/>
      <w:lvlJc w:val="left"/>
      <w:pPr>
        <w:ind w:left="1170" w:hanging="360"/>
      </w:pPr>
      <w:rPr>
        <w:rFonts w:ascii="Symbol" w:hAnsi="Symbol" w:hint="default"/>
      </w:rPr>
    </w:lvl>
    <w:lvl w:ilvl="8" w:tplc="04090001">
      <w:start w:val="1"/>
      <w:numFmt w:val="bullet"/>
      <w:lvlText w:val=""/>
      <w:lvlJc w:val="left"/>
      <w:pPr>
        <w:ind w:left="720" w:hanging="360"/>
      </w:pPr>
      <w:rPr>
        <w:rFonts w:ascii="Symbol" w:hAnsi="Symbol" w:hint="default"/>
      </w:rPr>
    </w:lvl>
  </w:abstractNum>
  <w:abstractNum w:abstractNumId="6" w15:restartNumberingAfterBreak="0">
    <w:nsid w:val="5FE10F48"/>
    <w:multiLevelType w:val="hybridMultilevel"/>
    <w:tmpl w:val="ECDC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8704D"/>
    <w:multiLevelType w:val="hybridMultilevel"/>
    <w:tmpl w:val="43D0F2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117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11F91"/>
    <w:multiLevelType w:val="hybridMultilevel"/>
    <w:tmpl w:val="01849736"/>
    <w:lvl w:ilvl="0" w:tplc="04090001">
      <w:start w:val="1"/>
      <w:numFmt w:val="bullet"/>
      <w:lvlText w:val=""/>
      <w:lvlJc w:val="left"/>
      <w:pPr>
        <w:ind w:left="76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56328312">
    <w:abstractNumId w:val="8"/>
  </w:num>
  <w:num w:numId="2" w16cid:durableId="33504879">
    <w:abstractNumId w:val="5"/>
  </w:num>
  <w:num w:numId="3" w16cid:durableId="3627531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884039">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1303721">
    <w:abstractNumId w:val="6"/>
  </w:num>
  <w:num w:numId="6" w16cid:durableId="665594657">
    <w:abstractNumId w:val="4"/>
  </w:num>
  <w:num w:numId="7" w16cid:durableId="622006019">
    <w:abstractNumId w:val="2"/>
  </w:num>
  <w:num w:numId="8" w16cid:durableId="2068217266">
    <w:abstractNumId w:val="7"/>
  </w:num>
  <w:num w:numId="9" w16cid:durableId="1779330064">
    <w:abstractNumId w:val="1"/>
  </w:num>
  <w:num w:numId="10" w16cid:durableId="149267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E7"/>
    <w:rsid w:val="00006401"/>
    <w:rsid w:val="0004475E"/>
    <w:rsid w:val="00077CFB"/>
    <w:rsid w:val="000F39F2"/>
    <w:rsid w:val="00104F32"/>
    <w:rsid w:val="00360460"/>
    <w:rsid w:val="005A02EB"/>
    <w:rsid w:val="006A62E7"/>
    <w:rsid w:val="00703689"/>
    <w:rsid w:val="00724614"/>
    <w:rsid w:val="00B253E2"/>
    <w:rsid w:val="00BA415E"/>
    <w:rsid w:val="00BD4A54"/>
    <w:rsid w:val="00BD5F40"/>
    <w:rsid w:val="00BE4C14"/>
    <w:rsid w:val="00C33F69"/>
    <w:rsid w:val="00CB15F1"/>
    <w:rsid w:val="00D86668"/>
    <w:rsid w:val="00E0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011B"/>
  <w15:chartTrackingRefBased/>
  <w15:docId w15:val="{871EE8AD-8131-4A47-99CB-60EBA8CC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E7"/>
    <w:pPr>
      <w:widowControl w:val="0"/>
      <w:suppressAutoHyphens/>
      <w:spacing w:after="0" w:line="240" w:lineRule="auto"/>
    </w:pPr>
    <w:rPr>
      <w:rFonts w:ascii="Times New Roman" w:eastAsia="SimSun" w:hAnsi="Times New Roman" w:cs="Mangal"/>
      <w:lang w:eastAsia="hi-IN" w:bidi="hi-IN"/>
      <w14:ligatures w14:val="none"/>
    </w:rPr>
  </w:style>
  <w:style w:type="paragraph" w:styleId="Heading1">
    <w:name w:val="heading 1"/>
    <w:basedOn w:val="Normal"/>
    <w:next w:val="Normal"/>
    <w:link w:val="Heading1Char"/>
    <w:uiPriority w:val="9"/>
    <w:qFormat/>
    <w:rsid w:val="006A62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62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62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62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62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62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2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2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2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2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62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62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62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2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2E7"/>
    <w:rPr>
      <w:rFonts w:eastAsiaTheme="majorEastAsia" w:cstheme="majorBidi"/>
      <w:color w:val="272727" w:themeColor="text1" w:themeTint="D8"/>
    </w:rPr>
  </w:style>
  <w:style w:type="paragraph" w:styleId="Title">
    <w:name w:val="Title"/>
    <w:basedOn w:val="Normal"/>
    <w:next w:val="Normal"/>
    <w:link w:val="TitleChar"/>
    <w:uiPriority w:val="10"/>
    <w:qFormat/>
    <w:rsid w:val="006A62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2E7"/>
    <w:pPr>
      <w:spacing w:before="160"/>
      <w:jc w:val="center"/>
    </w:pPr>
    <w:rPr>
      <w:i/>
      <w:iCs/>
      <w:color w:val="404040" w:themeColor="text1" w:themeTint="BF"/>
    </w:rPr>
  </w:style>
  <w:style w:type="character" w:customStyle="1" w:styleId="QuoteChar">
    <w:name w:val="Quote Char"/>
    <w:basedOn w:val="DefaultParagraphFont"/>
    <w:link w:val="Quote"/>
    <w:uiPriority w:val="29"/>
    <w:rsid w:val="006A62E7"/>
    <w:rPr>
      <w:i/>
      <w:iCs/>
      <w:color w:val="404040" w:themeColor="text1" w:themeTint="BF"/>
    </w:rPr>
  </w:style>
  <w:style w:type="paragraph" w:styleId="ListParagraph">
    <w:name w:val="List Paragraph"/>
    <w:basedOn w:val="Normal"/>
    <w:uiPriority w:val="34"/>
    <w:qFormat/>
    <w:rsid w:val="006A62E7"/>
    <w:pPr>
      <w:ind w:left="720"/>
      <w:contextualSpacing/>
    </w:pPr>
  </w:style>
  <w:style w:type="character" w:styleId="IntenseEmphasis">
    <w:name w:val="Intense Emphasis"/>
    <w:basedOn w:val="DefaultParagraphFont"/>
    <w:uiPriority w:val="21"/>
    <w:qFormat/>
    <w:rsid w:val="006A62E7"/>
    <w:rPr>
      <w:i/>
      <w:iCs/>
      <w:color w:val="2F5496" w:themeColor="accent1" w:themeShade="BF"/>
    </w:rPr>
  </w:style>
  <w:style w:type="paragraph" w:styleId="IntenseQuote">
    <w:name w:val="Intense Quote"/>
    <w:basedOn w:val="Normal"/>
    <w:next w:val="Normal"/>
    <w:link w:val="IntenseQuoteChar"/>
    <w:uiPriority w:val="30"/>
    <w:qFormat/>
    <w:rsid w:val="006A6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62E7"/>
    <w:rPr>
      <w:i/>
      <w:iCs/>
      <w:color w:val="2F5496" w:themeColor="accent1" w:themeShade="BF"/>
    </w:rPr>
  </w:style>
  <w:style w:type="character" w:styleId="IntenseReference">
    <w:name w:val="Intense Reference"/>
    <w:basedOn w:val="DefaultParagraphFont"/>
    <w:uiPriority w:val="32"/>
    <w:qFormat/>
    <w:rsid w:val="006A6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Hepburn Township</dc:creator>
  <cp:keywords/>
  <dc:description/>
  <cp:lastModifiedBy>Hepburn Township</cp:lastModifiedBy>
  <cp:revision>7</cp:revision>
  <cp:lastPrinted>2025-04-11T14:24:00Z</cp:lastPrinted>
  <dcterms:created xsi:type="dcterms:W3CDTF">2025-04-10T15:19:00Z</dcterms:created>
  <dcterms:modified xsi:type="dcterms:W3CDTF">2025-05-13T18:50:00Z</dcterms:modified>
</cp:coreProperties>
</file>