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8ED6" w14:textId="77777777" w:rsidR="00231C61" w:rsidRPr="00A63F68" w:rsidRDefault="00231C61" w:rsidP="00231C61">
      <w:pPr>
        <w:ind w:left="2880"/>
        <w:rPr>
          <w:b/>
          <w:bCs/>
        </w:rPr>
      </w:pPr>
      <w:r>
        <w:rPr>
          <w:b/>
          <w:bCs/>
        </w:rPr>
        <w:t xml:space="preserve">         </w:t>
      </w:r>
      <w:r w:rsidRPr="00A63F68">
        <w:rPr>
          <w:b/>
          <w:bCs/>
        </w:rPr>
        <w:t>HEPBURN TOWNSHIP</w:t>
      </w:r>
    </w:p>
    <w:p w14:paraId="4A9F7A2A" w14:textId="77777777" w:rsidR="00231C61" w:rsidRPr="00A63F68" w:rsidRDefault="00231C61" w:rsidP="00231C61">
      <w:pPr>
        <w:jc w:val="center"/>
        <w:rPr>
          <w:b/>
          <w:bCs/>
        </w:rPr>
      </w:pPr>
      <w:r w:rsidRPr="00A63F68">
        <w:rPr>
          <w:b/>
          <w:bCs/>
        </w:rPr>
        <w:t>BOARD OF SUPERVISORS</w:t>
      </w:r>
    </w:p>
    <w:p w14:paraId="631E6F9A" w14:textId="77777777" w:rsidR="00231C61" w:rsidRPr="00A63F68" w:rsidRDefault="00231C61" w:rsidP="00231C61">
      <w:pPr>
        <w:jc w:val="center"/>
        <w:rPr>
          <w:b/>
          <w:bCs/>
        </w:rPr>
      </w:pPr>
      <w:r w:rsidRPr="00A63F68">
        <w:rPr>
          <w:b/>
          <w:bCs/>
        </w:rPr>
        <w:t>REGULAR MONTHLY MEETING MINUTES</w:t>
      </w:r>
    </w:p>
    <w:p w14:paraId="21AC58B0" w14:textId="35BD3F20" w:rsidR="00231C61" w:rsidRPr="00A63F68" w:rsidRDefault="00D83562" w:rsidP="00231C61">
      <w:pPr>
        <w:jc w:val="center"/>
        <w:rPr>
          <w:b/>
          <w:bCs/>
        </w:rPr>
      </w:pPr>
      <w:r>
        <w:rPr>
          <w:b/>
          <w:bCs/>
        </w:rPr>
        <w:t>July 8</w:t>
      </w:r>
      <w:r w:rsidR="00231C61">
        <w:rPr>
          <w:b/>
          <w:bCs/>
        </w:rPr>
        <w:t>, 2025</w:t>
      </w:r>
    </w:p>
    <w:p w14:paraId="6BD3276F" w14:textId="77777777" w:rsidR="00231C61" w:rsidRPr="00A63F68" w:rsidRDefault="00231C61" w:rsidP="00231C61">
      <w:pPr>
        <w:rPr>
          <w:b/>
          <w:bCs/>
        </w:rPr>
      </w:pPr>
    </w:p>
    <w:p w14:paraId="1E9CC2D0" w14:textId="1510D85E" w:rsidR="00231C61" w:rsidRDefault="00231C61" w:rsidP="00231C61">
      <w:pPr>
        <w:rPr>
          <w:rFonts w:cs="Times New Roman"/>
        </w:rPr>
      </w:pPr>
      <w:r>
        <w:rPr>
          <w:rFonts w:cs="Times New Roman"/>
        </w:rPr>
        <w:t xml:space="preserve">Vice Chairman Vollman </w:t>
      </w:r>
      <w:r w:rsidRPr="00A63F68">
        <w:rPr>
          <w:rFonts w:cs="Times New Roman"/>
        </w:rPr>
        <w:t xml:space="preserve">called the meeting to order at </w:t>
      </w:r>
      <w:r>
        <w:rPr>
          <w:rFonts w:cs="Times New Roman"/>
        </w:rPr>
        <w:t>7:00</w:t>
      </w:r>
      <w:r w:rsidRPr="00A63F68">
        <w:rPr>
          <w:rFonts w:cs="Times New Roman"/>
        </w:rPr>
        <w:t xml:space="preserve"> p.m. Supervisors</w:t>
      </w:r>
      <w:r>
        <w:rPr>
          <w:rFonts w:cs="Times New Roman"/>
        </w:rPr>
        <w:t xml:space="preserve"> Vollman and Quigel </w:t>
      </w:r>
      <w:r w:rsidRPr="00A63F68">
        <w:rPr>
          <w:rFonts w:cs="Times New Roman"/>
        </w:rPr>
        <w:t xml:space="preserve">were present, along with the Secretary/Treasurer and Zoning/Codes Officer. </w:t>
      </w:r>
    </w:p>
    <w:p w14:paraId="7530FC2A" w14:textId="77777777" w:rsidR="00D83562" w:rsidRDefault="00D83562" w:rsidP="00231C61">
      <w:pPr>
        <w:rPr>
          <w:rFonts w:cs="Times New Roman"/>
        </w:rPr>
      </w:pPr>
    </w:p>
    <w:p w14:paraId="7D633707" w14:textId="62F81481" w:rsidR="00D83562" w:rsidRDefault="00D83562" w:rsidP="00231C61">
      <w:pPr>
        <w:rPr>
          <w:rFonts w:cs="Times New Roman"/>
        </w:rPr>
      </w:pPr>
      <w:r>
        <w:rPr>
          <w:rFonts w:cs="Times New Roman"/>
        </w:rPr>
        <w:t>Floyd Bilbay II was sworn in as the new Township Supervisor.</w:t>
      </w:r>
    </w:p>
    <w:p w14:paraId="7EEA7834" w14:textId="77777777" w:rsidR="00231C61" w:rsidRPr="00A63F68" w:rsidRDefault="00231C61" w:rsidP="00231C61">
      <w:pPr>
        <w:rPr>
          <w:rFonts w:cs="Times New Roman"/>
        </w:rPr>
      </w:pPr>
    </w:p>
    <w:p w14:paraId="04127082" w14:textId="6D7DD3AD" w:rsidR="00231C61" w:rsidRDefault="00231C61" w:rsidP="00231C61">
      <w:pPr>
        <w:rPr>
          <w:rFonts w:cs="Times New Roman"/>
        </w:rPr>
      </w:pPr>
      <w:r w:rsidRPr="00A63F68">
        <w:rPr>
          <w:rFonts w:cs="Times New Roman"/>
        </w:rPr>
        <w:t>Secretary’s report was reviewed and</w:t>
      </w:r>
      <w:r>
        <w:rPr>
          <w:rFonts w:cs="Times New Roman"/>
        </w:rPr>
        <w:t xml:space="preserve"> approved </w:t>
      </w:r>
      <w:r w:rsidRPr="00A63F68">
        <w:rPr>
          <w:rFonts w:cs="Times New Roman"/>
        </w:rPr>
        <w:t xml:space="preserve">for the </w:t>
      </w:r>
      <w:r w:rsidR="00D83562">
        <w:rPr>
          <w:rFonts w:cs="Times New Roman"/>
        </w:rPr>
        <w:t>June 10</w:t>
      </w:r>
      <w:r>
        <w:rPr>
          <w:rFonts w:cs="Times New Roman"/>
        </w:rPr>
        <w:t>, 2025</w:t>
      </w:r>
      <w:r w:rsidRPr="00A63F68">
        <w:rPr>
          <w:rFonts w:cs="Times New Roman"/>
        </w:rPr>
        <w:t xml:space="preserve"> meeting</w:t>
      </w:r>
      <w:r>
        <w:rPr>
          <w:rFonts w:cs="Times New Roman"/>
        </w:rPr>
        <w:t xml:space="preserve">. </w:t>
      </w:r>
    </w:p>
    <w:p w14:paraId="5272EA64" w14:textId="77777777" w:rsidR="00231C61" w:rsidRPr="008A0D1B" w:rsidRDefault="00231C61" w:rsidP="00231C61">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1D96DCE4" w14:textId="2C684526" w:rsidR="00231C61" w:rsidRPr="00A63F68" w:rsidRDefault="00D83562" w:rsidP="00231C61">
      <w:pPr>
        <w:pStyle w:val="ListParagraph"/>
        <w:widowControl/>
        <w:numPr>
          <w:ilvl w:val="0"/>
          <w:numId w:val="1"/>
        </w:numPr>
        <w:suppressAutoHyphens w:val="0"/>
        <w:rPr>
          <w:rFonts w:cs="Times New Roman"/>
        </w:rPr>
      </w:pPr>
      <w:r>
        <w:rPr>
          <w:rFonts w:cs="Times New Roman"/>
        </w:rPr>
        <w:t>Bilbay second</w:t>
      </w:r>
    </w:p>
    <w:p w14:paraId="3FA4D325" w14:textId="03A12B25"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sidR="00D83562">
        <w:rPr>
          <w:rFonts w:cs="Times New Roman"/>
        </w:rPr>
        <w:t>3</w:t>
      </w:r>
      <w:r w:rsidRPr="00A63F68">
        <w:rPr>
          <w:rFonts w:cs="Times New Roman"/>
        </w:rPr>
        <w:t>-0</w:t>
      </w:r>
    </w:p>
    <w:p w14:paraId="314514C0" w14:textId="77777777" w:rsidR="00231C61" w:rsidRPr="00A63F68" w:rsidRDefault="00231C61" w:rsidP="00231C61">
      <w:pPr>
        <w:pStyle w:val="ListParagraph"/>
        <w:widowControl/>
        <w:suppressAutoHyphens w:val="0"/>
        <w:ind w:left="1080"/>
        <w:rPr>
          <w:rFonts w:cs="Times New Roman"/>
        </w:rPr>
      </w:pPr>
    </w:p>
    <w:p w14:paraId="4239C937" w14:textId="77777777" w:rsidR="00231C61" w:rsidRDefault="00231C61" w:rsidP="00231C61">
      <w:pPr>
        <w:rPr>
          <w:rFonts w:cs="Times New Roman"/>
        </w:rPr>
      </w:pPr>
      <w:r w:rsidRPr="00A63F68">
        <w:rPr>
          <w:rFonts w:cs="Times New Roman"/>
        </w:rPr>
        <w:t xml:space="preserve">Treasurer’s Report was reviewed and </w:t>
      </w:r>
      <w:r>
        <w:rPr>
          <w:rFonts w:cs="Times New Roman"/>
        </w:rPr>
        <w:t>approved.</w:t>
      </w:r>
    </w:p>
    <w:p w14:paraId="3DE9170D" w14:textId="43407D50" w:rsidR="00231C61" w:rsidRPr="008A0D1B" w:rsidRDefault="00231C61" w:rsidP="00231C61">
      <w:pPr>
        <w:pStyle w:val="ListParagraph"/>
        <w:numPr>
          <w:ilvl w:val="0"/>
          <w:numId w:val="1"/>
        </w:numPr>
        <w:contextualSpacing w:val="0"/>
        <w:rPr>
          <w:rFonts w:cs="Times New Roman"/>
        </w:rPr>
      </w:pPr>
      <w:r>
        <w:rPr>
          <w:rFonts w:cs="Times New Roman"/>
        </w:rPr>
        <w:t>Quigel motion</w:t>
      </w:r>
    </w:p>
    <w:p w14:paraId="32261FEC" w14:textId="77777777" w:rsidR="00231C61" w:rsidRPr="00A63F68" w:rsidRDefault="00231C61" w:rsidP="00231C61">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7BA35E2C" w14:textId="1281E435"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sidR="00D83562">
        <w:rPr>
          <w:rFonts w:cs="Times New Roman"/>
        </w:rPr>
        <w:t>3</w:t>
      </w:r>
      <w:r w:rsidRPr="00A63F68">
        <w:rPr>
          <w:rFonts w:cs="Times New Roman"/>
        </w:rPr>
        <w:t>-0</w:t>
      </w:r>
    </w:p>
    <w:p w14:paraId="4560BC17" w14:textId="77777777" w:rsidR="00231C61" w:rsidRPr="00A63F68" w:rsidRDefault="00231C61" w:rsidP="00231C61">
      <w:pPr>
        <w:rPr>
          <w:rFonts w:cs="Times New Roman"/>
        </w:rPr>
      </w:pPr>
    </w:p>
    <w:p w14:paraId="2B1C8CCF" w14:textId="72FA90D9" w:rsidR="00231C61" w:rsidRPr="00A63F68" w:rsidRDefault="00231C61" w:rsidP="00231C61">
      <w:pPr>
        <w:ind w:left="360"/>
        <w:rPr>
          <w:rFonts w:cs="Times New Roman"/>
        </w:rPr>
      </w:pPr>
      <w:r w:rsidRPr="00A63F68">
        <w:rPr>
          <w:rFonts w:cs="Times New Roman"/>
        </w:rPr>
        <w:t>Ending balance in General Fund – $</w:t>
      </w:r>
      <w:r w:rsidR="00D83562">
        <w:rPr>
          <w:rFonts w:cs="Times New Roman"/>
        </w:rPr>
        <w:t>436,106.25</w:t>
      </w:r>
    </w:p>
    <w:p w14:paraId="01529B7F" w14:textId="3C4522CE" w:rsidR="00231C61" w:rsidRPr="00A63F68" w:rsidRDefault="00231C61" w:rsidP="00231C61">
      <w:pPr>
        <w:ind w:left="360" w:hanging="360"/>
        <w:rPr>
          <w:rFonts w:cs="Times New Roman"/>
        </w:rPr>
      </w:pPr>
      <w:r w:rsidRPr="00A63F68">
        <w:rPr>
          <w:rFonts w:cs="Times New Roman"/>
        </w:rPr>
        <w:tab/>
        <w:t>Ending balance in Savings Account – $</w:t>
      </w:r>
      <w:r>
        <w:rPr>
          <w:rFonts w:cs="Times New Roman"/>
        </w:rPr>
        <w:t>13</w:t>
      </w:r>
      <w:r w:rsidR="00D83562">
        <w:rPr>
          <w:rFonts w:cs="Times New Roman"/>
        </w:rPr>
        <w:t>6,283.51</w:t>
      </w:r>
    </w:p>
    <w:p w14:paraId="5889A5C2" w14:textId="2EF22B86" w:rsidR="00231C61" w:rsidRPr="00A63F68" w:rsidRDefault="00231C61" w:rsidP="00D83562">
      <w:pPr>
        <w:ind w:left="360" w:hanging="360"/>
        <w:rPr>
          <w:rFonts w:cs="Times New Roman"/>
        </w:rPr>
      </w:pPr>
      <w:r w:rsidRPr="00A63F68">
        <w:rPr>
          <w:rFonts w:cs="Times New Roman"/>
        </w:rPr>
        <w:tab/>
        <w:t>Act 13 Impact Fee Balance – $</w:t>
      </w:r>
      <w:r w:rsidR="00D83562">
        <w:rPr>
          <w:rFonts w:cs="Times New Roman"/>
        </w:rPr>
        <w:t>266,556.74</w:t>
      </w:r>
    </w:p>
    <w:p w14:paraId="33A8D8E5" w14:textId="77777777" w:rsidR="00231C61" w:rsidRPr="00A63F68" w:rsidRDefault="00231C61" w:rsidP="00231C61">
      <w:pPr>
        <w:ind w:left="360" w:hanging="360"/>
        <w:rPr>
          <w:rFonts w:cs="Times New Roman"/>
        </w:rPr>
      </w:pPr>
      <w:r w:rsidRPr="00A63F68">
        <w:rPr>
          <w:rFonts w:cs="Times New Roman"/>
        </w:rPr>
        <w:tab/>
        <w:t>Investments Account – $</w:t>
      </w:r>
      <w:r>
        <w:rPr>
          <w:rFonts w:cs="Times New Roman"/>
        </w:rPr>
        <w:t>982,341.25</w:t>
      </w:r>
    </w:p>
    <w:p w14:paraId="6F95A5BA" w14:textId="00C6969F" w:rsidR="00231C61" w:rsidRPr="00742218" w:rsidRDefault="00231C61" w:rsidP="00231C61">
      <w:pPr>
        <w:pStyle w:val="ListParagraph"/>
        <w:widowControl/>
        <w:suppressAutoHyphens w:val="0"/>
        <w:spacing w:after="200"/>
        <w:ind w:left="40" w:firstLine="320"/>
        <w:rPr>
          <w:rFonts w:cs="Times New Roman"/>
        </w:rPr>
      </w:pPr>
      <w:r w:rsidRPr="00A63F68">
        <w:rPr>
          <w:rFonts w:cs="Times New Roman"/>
        </w:rPr>
        <w:t>Ending balance in State Liquid Fuel Fund – $</w:t>
      </w:r>
      <w:r w:rsidR="003A7D66">
        <w:rPr>
          <w:rFonts w:cs="Times New Roman"/>
        </w:rPr>
        <w:t>160,</w:t>
      </w:r>
      <w:r w:rsidR="00D83562">
        <w:rPr>
          <w:rFonts w:cs="Times New Roman"/>
        </w:rPr>
        <w:t>726.28</w:t>
      </w:r>
    </w:p>
    <w:p w14:paraId="5B03B6EC" w14:textId="77777777" w:rsidR="00231C61" w:rsidRPr="00A63F68" w:rsidRDefault="00231C61" w:rsidP="00231C61">
      <w:pPr>
        <w:rPr>
          <w:rFonts w:cs="Times New Roman"/>
          <w:bCs/>
        </w:rPr>
      </w:pPr>
      <w:r w:rsidRPr="00A63F68">
        <w:rPr>
          <w:rFonts w:cs="Times New Roman"/>
          <w:b/>
        </w:rPr>
        <w:t>TOWNSHIP RESIDENTS</w:t>
      </w:r>
    </w:p>
    <w:p w14:paraId="37058AC7" w14:textId="2334402E" w:rsidR="00231C61" w:rsidRPr="00D41B8F" w:rsidRDefault="003A7D66" w:rsidP="00231C61">
      <w:pPr>
        <w:pStyle w:val="ListParagraph"/>
        <w:numPr>
          <w:ilvl w:val="0"/>
          <w:numId w:val="10"/>
        </w:numPr>
        <w:rPr>
          <w:rFonts w:cs="Times New Roman"/>
        </w:rPr>
      </w:pPr>
      <w:r>
        <w:rPr>
          <w:rFonts w:cs="Times New Roman"/>
          <w:bCs/>
        </w:rPr>
        <w:t xml:space="preserve">Kenneth Snyder – 2405 SR 973 East. Mr. Snyder requested </w:t>
      </w:r>
      <w:r w:rsidR="00D83562">
        <w:rPr>
          <w:rFonts w:cs="Times New Roman"/>
          <w:bCs/>
        </w:rPr>
        <w:t xml:space="preserve">an update on Neil Mutchler Park.  Supervisor Vollman stated that a committee should be formed, as this is becoming too large for one person.  Money would have to fund the project up front, but then there would be grans to replenish the Township account. </w:t>
      </w:r>
    </w:p>
    <w:p w14:paraId="21D0B1CD" w14:textId="77777777" w:rsidR="00231C61" w:rsidRPr="003A7D66" w:rsidRDefault="00231C61" w:rsidP="003A7D66">
      <w:pPr>
        <w:rPr>
          <w:rFonts w:cs="Times New Roman"/>
        </w:rPr>
      </w:pPr>
    </w:p>
    <w:p w14:paraId="5E41BD4B" w14:textId="77777777" w:rsidR="00231C61" w:rsidRPr="00A63F68" w:rsidRDefault="00231C61" w:rsidP="00231C61">
      <w:pPr>
        <w:rPr>
          <w:rFonts w:cs="Times New Roman"/>
        </w:rPr>
      </w:pPr>
      <w:r w:rsidRPr="00A63F68">
        <w:rPr>
          <w:rFonts w:cs="Times New Roman"/>
          <w:b/>
        </w:rPr>
        <w:t xml:space="preserve">POLICE REPORT – </w:t>
      </w:r>
      <w:r>
        <w:rPr>
          <w:rFonts w:cs="Times New Roman"/>
          <w:bCs/>
        </w:rPr>
        <w:t>Chief Kriner</w:t>
      </w:r>
    </w:p>
    <w:p w14:paraId="1B07CC73" w14:textId="4AE64BD3" w:rsidR="00231C61" w:rsidRPr="00231C61" w:rsidRDefault="00D83562" w:rsidP="00231C61">
      <w:pPr>
        <w:pStyle w:val="ListParagraph"/>
        <w:numPr>
          <w:ilvl w:val="0"/>
          <w:numId w:val="10"/>
        </w:numPr>
        <w:rPr>
          <w:rFonts w:cs="Times New Roman"/>
          <w:kern w:val="24"/>
        </w:rPr>
      </w:pPr>
      <w:r>
        <w:rPr>
          <w:rFonts w:cs="Times New Roman"/>
          <w:kern w:val="24"/>
        </w:rPr>
        <w:t>Chief Kriner stated that t</w:t>
      </w:r>
      <w:r w:rsidR="003A7D66">
        <w:rPr>
          <w:rFonts w:cs="Times New Roman"/>
          <w:kern w:val="24"/>
        </w:rPr>
        <w:t>here wer</w:t>
      </w:r>
      <w:r>
        <w:rPr>
          <w:rFonts w:cs="Times New Roman"/>
          <w:kern w:val="24"/>
        </w:rPr>
        <w:t xml:space="preserve">e 48 </w:t>
      </w:r>
      <w:r w:rsidR="003A7D66">
        <w:rPr>
          <w:rFonts w:cs="Times New Roman"/>
          <w:kern w:val="24"/>
        </w:rPr>
        <w:t xml:space="preserve">calls in the month of </w:t>
      </w:r>
      <w:r>
        <w:rPr>
          <w:rFonts w:cs="Times New Roman"/>
          <w:kern w:val="24"/>
        </w:rPr>
        <w:t>June.</w:t>
      </w:r>
    </w:p>
    <w:p w14:paraId="153B2854" w14:textId="77777777" w:rsidR="00231C61" w:rsidRPr="004566FD" w:rsidRDefault="00231C61" w:rsidP="00231C61">
      <w:pPr>
        <w:pStyle w:val="ListParagraph"/>
        <w:contextualSpacing w:val="0"/>
        <w:rPr>
          <w:rFonts w:cs="Times New Roman"/>
          <w:kern w:val="24"/>
        </w:rPr>
      </w:pPr>
    </w:p>
    <w:p w14:paraId="1986DC1C" w14:textId="7AE616D6" w:rsidR="00231C61" w:rsidRDefault="00231C61" w:rsidP="00231C61">
      <w:pPr>
        <w:widowControl/>
        <w:suppressAutoHyphens w:val="0"/>
        <w:rPr>
          <w:rFonts w:cs="Times New Roman"/>
        </w:rPr>
      </w:pPr>
      <w:r w:rsidRPr="00A63F68">
        <w:rPr>
          <w:rFonts w:cs="Times New Roman"/>
          <w:b/>
        </w:rPr>
        <w:t>FIRE COMPANY</w:t>
      </w:r>
      <w:r w:rsidRPr="00A63F68">
        <w:rPr>
          <w:rFonts w:cs="Times New Roman"/>
        </w:rPr>
        <w:t xml:space="preserve"> – </w:t>
      </w:r>
      <w:r w:rsidR="00BD7C1C">
        <w:rPr>
          <w:rFonts w:cs="Times New Roman"/>
        </w:rPr>
        <w:t>Chief Confer</w:t>
      </w:r>
    </w:p>
    <w:p w14:paraId="437483E1" w14:textId="47EA61A5" w:rsidR="00231C61" w:rsidRPr="00231C61" w:rsidRDefault="00D83562" w:rsidP="00231C61">
      <w:pPr>
        <w:pStyle w:val="ListParagraph"/>
        <w:widowControl/>
        <w:numPr>
          <w:ilvl w:val="0"/>
          <w:numId w:val="10"/>
        </w:numPr>
        <w:suppressAutoHyphens w:val="0"/>
        <w:rPr>
          <w:rFonts w:cs="Times New Roman"/>
        </w:rPr>
      </w:pPr>
      <w:r>
        <w:rPr>
          <w:rFonts w:cs="Times New Roman"/>
        </w:rPr>
        <w:t>There were 55 calls in the month of June, 323 YTD.</w:t>
      </w:r>
    </w:p>
    <w:p w14:paraId="67F42D85" w14:textId="77777777" w:rsidR="00231C61" w:rsidRPr="00DF56F2" w:rsidRDefault="00231C61" w:rsidP="00231C61">
      <w:pPr>
        <w:widowControl/>
        <w:suppressAutoHyphens w:val="0"/>
        <w:rPr>
          <w:rFonts w:cs="Times New Roman"/>
        </w:rPr>
      </w:pPr>
    </w:p>
    <w:p w14:paraId="1D833EE8" w14:textId="77777777" w:rsidR="00231C61" w:rsidRDefault="00231C61" w:rsidP="00231C61">
      <w:pPr>
        <w:widowControl/>
        <w:suppressAutoHyphens w:val="0"/>
        <w:rPr>
          <w:rFonts w:cs="Times New Roman"/>
          <w:b/>
          <w:bCs/>
        </w:rPr>
      </w:pPr>
      <w:r w:rsidRPr="00862C83">
        <w:rPr>
          <w:rFonts w:cs="Times New Roman"/>
          <w:b/>
          <w:bCs/>
        </w:rPr>
        <w:t>SEO – Mike McClain</w:t>
      </w:r>
    </w:p>
    <w:p w14:paraId="4F10F9DC" w14:textId="77777777" w:rsidR="00231C61" w:rsidRPr="003F1FE3" w:rsidRDefault="00231C61" w:rsidP="00231C61">
      <w:pPr>
        <w:pStyle w:val="ListParagraph"/>
        <w:widowControl/>
        <w:numPr>
          <w:ilvl w:val="0"/>
          <w:numId w:val="6"/>
        </w:numPr>
        <w:suppressAutoHyphens w:val="0"/>
        <w:contextualSpacing w:val="0"/>
        <w:rPr>
          <w:rFonts w:cs="Times New Roman"/>
        </w:rPr>
      </w:pPr>
      <w:r>
        <w:rPr>
          <w:rFonts w:cs="Times New Roman"/>
        </w:rPr>
        <w:t>The SEO was not present.</w:t>
      </w:r>
    </w:p>
    <w:p w14:paraId="594E53DF" w14:textId="77777777" w:rsidR="00231C61" w:rsidRDefault="00231C61" w:rsidP="00231C61">
      <w:pPr>
        <w:widowControl/>
        <w:suppressAutoHyphens w:val="0"/>
        <w:rPr>
          <w:rFonts w:cs="Times New Roman"/>
          <w:b/>
        </w:rPr>
      </w:pPr>
    </w:p>
    <w:p w14:paraId="2CF481E2" w14:textId="77777777" w:rsidR="00231C61" w:rsidRDefault="00231C61" w:rsidP="00231C61">
      <w:pPr>
        <w:widowControl/>
        <w:suppressAutoHyphens w:val="0"/>
        <w:rPr>
          <w:rFonts w:cs="Times New Roman"/>
          <w:b/>
        </w:rPr>
      </w:pPr>
    </w:p>
    <w:p w14:paraId="05570244" w14:textId="502546DC" w:rsidR="00ED49D8" w:rsidRDefault="00231C61" w:rsidP="00341159">
      <w:pPr>
        <w:widowControl/>
        <w:suppressAutoHyphens w:val="0"/>
        <w:rPr>
          <w:rFonts w:cs="Times New Roman"/>
        </w:rPr>
      </w:pPr>
      <w:r w:rsidRPr="00A63F68">
        <w:rPr>
          <w:rFonts w:cs="Times New Roman"/>
          <w:b/>
        </w:rPr>
        <w:t>ROAD FOREMAN REPORT</w:t>
      </w:r>
      <w:r w:rsidRPr="00A63F68">
        <w:rPr>
          <w:rFonts w:cs="Times New Roman"/>
        </w:rPr>
        <w:t xml:space="preserve"> – </w:t>
      </w:r>
      <w:r>
        <w:rPr>
          <w:rFonts w:cs="Times New Roman"/>
        </w:rPr>
        <w:t>Scott Paulhamus</w:t>
      </w:r>
    </w:p>
    <w:p w14:paraId="3E8A8F6B" w14:textId="03FBA500" w:rsidR="00341159" w:rsidRDefault="00341159" w:rsidP="00341159">
      <w:pPr>
        <w:pStyle w:val="ListParagraph"/>
        <w:widowControl/>
        <w:numPr>
          <w:ilvl w:val="0"/>
          <w:numId w:val="6"/>
        </w:numPr>
        <w:suppressAutoHyphens w:val="0"/>
        <w:rPr>
          <w:rFonts w:cs="Times New Roman"/>
        </w:rPr>
      </w:pPr>
      <w:r w:rsidRPr="00341159">
        <w:rPr>
          <w:rFonts w:cs="Times New Roman"/>
        </w:rPr>
        <w:t xml:space="preserve">Mr. Paulhamus </w:t>
      </w:r>
      <w:r w:rsidR="00D83562">
        <w:rPr>
          <w:rFonts w:cs="Times New Roman"/>
        </w:rPr>
        <w:t>presented the bids for a Zero-turn Mower from Land</w:t>
      </w:r>
      <w:r w:rsidR="0045397D">
        <w:rPr>
          <w:rFonts w:cs="Times New Roman"/>
        </w:rPr>
        <w:t>pro Equipment.</w:t>
      </w:r>
      <w:r w:rsidR="00D83562">
        <w:rPr>
          <w:rFonts w:cs="Times New Roman"/>
        </w:rPr>
        <w:t xml:space="preserve"> The bids are Government Contract Pricing.</w:t>
      </w:r>
    </w:p>
    <w:p w14:paraId="29FD3F64" w14:textId="77777777" w:rsidR="001140B3" w:rsidRDefault="001140B3" w:rsidP="001140B3">
      <w:pPr>
        <w:pStyle w:val="ListParagraph"/>
        <w:widowControl/>
        <w:suppressAutoHyphens w:val="0"/>
        <w:ind w:left="1170"/>
        <w:rPr>
          <w:rFonts w:cs="Times New Roman"/>
        </w:rPr>
      </w:pPr>
    </w:p>
    <w:p w14:paraId="196679B2" w14:textId="52EB5606" w:rsidR="00D83562" w:rsidRDefault="00D83562" w:rsidP="00D83562">
      <w:pPr>
        <w:pStyle w:val="ListParagraph"/>
        <w:widowControl/>
        <w:numPr>
          <w:ilvl w:val="2"/>
          <w:numId w:val="6"/>
        </w:numPr>
        <w:suppressAutoHyphens w:val="0"/>
        <w:rPr>
          <w:rFonts w:cs="Times New Roman"/>
        </w:rPr>
      </w:pPr>
      <w:r>
        <w:rPr>
          <w:rFonts w:cs="Times New Roman"/>
        </w:rPr>
        <w:lastRenderedPageBreak/>
        <w:t>Gas</w:t>
      </w:r>
      <w:r w:rsidR="0045397D">
        <w:rPr>
          <w:rFonts w:cs="Times New Roman"/>
        </w:rPr>
        <w:t>-</w:t>
      </w:r>
      <w:r>
        <w:rPr>
          <w:rFonts w:cs="Times New Roman"/>
        </w:rPr>
        <w:t>powered mower - $15,633.98</w:t>
      </w:r>
    </w:p>
    <w:p w14:paraId="4E340376" w14:textId="5872BFC0" w:rsidR="00D83562" w:rsidRDefault="00D83562" w:rsidP="00D83562">
      <w:pPr>
        <w:pStyle w:val="ListParagraph"/>
        <w:widowControl/>
        <w:numPr>
          <w:ilvl w:val="2"/>
          <w:numId w:val="6"/>
        </w:numPr>
        <w:suppressAutoHyphens w:val="0"/>
        <w:rPr>
          <w:rFonts w:cs="Times New Roman"/>
        </w:rPr>
      </w:pPr>
      <w:r>
        <w:rPr>
          <w:rFonts w:cs="Times New Roman"/>
        </w:rPr>
        <w:t>Diesel</w:t>
      </w:r>
      <w:r w:rsidR="0045397D">
        <w:rPr>
          <w:rFonts w:cs="Times New Roman"/>
        </w:rPr>
        <w:t>-</w:t>
      </w:r>
      <w:r>
        <w:rPr>
          <w:rFonts w:cs="Times New Roman"/>
        </w:rPr>
        <w:t>powered mower - $18,476.38</w:t>
      </w:r>
    </w:p>
    <w:p w14:paraId="247283AB" w14:textId="365D58D4" w:rsidR="00D83562" w:rsidRDefault="00D83562" w:rsidP="00D83562">
      <w:pPr>
        <w:pStyle w:val="ListParagraph"/>
        <w:widowControl/>
        <w:numPr>
          <w:ilvl w:val="2"/>
          <w:numId w:val="6"/>
        </w:numPr>
        <w:suppressAutoHyphens w:val="0"/>
        <w:rPr>
          <w:rFonts w:cs="Times New Roman"/>
        </w:rPr>
      </w:pPr>
      <w:r>
        <w:rPr>
          <w:rFonts w:cs="Times New Roman"/>
        </w:rPr>
        <w:t xml:space="preserve">A motion was made to purchase the </w:t>
      </w:r>
      <w:r w:rsidR="0045397D">
        <w:rPr>
          <w:rFonts w:cs="Times New Roman"/>
        </w:rPr>
        <w:t>diesel-powered</w:t>
      </w:r>
      <w:r>
        <w:rPr>
          <w:rFonts w:cs="Times New Roman"/>
        </w:rPr>
        <w:t xml:space="preserve"> mower.</w:t>
      </w:r>
    </w:p>
    <w:p w14:paraId="01910601" w14:textId="1FB47275" w:rsidR="00D83562" w:rsidRDefault="001140B3" w:rsidP="001140B3">
      <w:pPr>
        <w:pStyle w:val="ListParagraph"/>
        <w:widowControl/>
        <w:numPr>
          <w:ilvl w:val="3"/>
          <w:numId w:val="6"/>
        </w:numPr>
        <w:suppressAutoHyphens w:val="0"/>
        <w:rPr>
          <w:rFonts w:cs="Times New Roman"/>
        </w:rPr>
      </w:pPr>
      <w:r>
        <w:rPr>
          <w:rFonts w:cs="Times New Roman"/>
        </w:rPr>
        <w:t>Vollman motion</w:t>
      </w:r>
    </w:p>
    <w:p w14:paraId="1EFAC683" w14:textId="061D2064" w:rsidR="001140B3" w:rsidRDefault="001140B3" w:rsidP="001140B3">
      <w:pPr>
        <w:pStyle w:val="ListParagraph"/>
        <w:widowControl/>
        <w:numPr>
          <w:ilvl w:val="3"/>
          <w:numId w:val="6"/>
        </w:numPr>
        <w:suppressAutoHyphens w:val="0"/>
        <w:rPr>
          <w:rFonts w:cs="Times New Roman"/>
        </w:rPr>
      </w:pPr>
      <w:r>
        <w:rPr>
          <w:rFonts w:cs="Times New Roman"/>
        </w:rPr>
        <w:t>Bilbay second</w:t>
      </w:r>
    </w:p>
    <w:p w14:paraId="3BAFDAA8" w14:textId="57C48AAB" w:rsidR="001140B3" w:rsidRPr="00D83562" w:rsidRDefault="001140B3" w:rsidP="001140B3">
      <w:pPr>
        <w:pStyle w:val="ListParagraph"/>
        <w:widowControl/>
        <w:numPr>
          <w:ilvl w:val="6"/>
          <w:numId w:val="6"/>
        </w:numPr>
        <w:suppressAutoHyphens w:val="0"/>
        <w:rPr>
          <w:rFonts w:cs="Times New Roman"/>
        </w:rPr>
      </w:pPr>
      <w:r>
        <w:rPr>
          <w:rFonts w:cs="Times New Roman"/>
        </w:rPr>
        <w:t>Approved 3-0</w:t>
      </w:r>
    </w:p>
    <w:p w14:paraId="55E2D50A" w14:textId="77777777" w:rsidR="00341159" w:rsidRDefault="00341159" w:rsidP="00341159">
      <w:pPr>
        <w:widowControl/>
        <w:suppressAutoHyphens w:val="0"/>
        <w:rPr>
          <w:rFonts w:cs="Times New Roman"/>
        </w:rPr>
      </w:pPr>
    </w:p>
    <w:p w14:paraId="08DE8417" w14:textId="04BF6B78" w:rsidR="00231C61" w:rsidRPr="00A63F68" w:rsidRDefault="00231C61" w:rsidP="00341159">
      <w:pPr>
        <w:widowControl/>
        <w:suppressAutoHyphens w:val="0"/>
        <w:rPr>
          <w:rFonts w:cs="Times New Roman"/>
        </w:rPr>
      </w:pPr>
      <w:r w:rsidRPr="00A63F68">
        <w:rPr>
          <w:rFonts w:cs="Times New Roman"/>
          <w:b/>
        </w:rPr>
        <w:t>ZONING/CODES OFFICER</w:t>
      </w:r>
      <w:r w:rsidRPr="00A63F68">
        <w:rPr>
          <w:rFonts w:cs="Times New Roman"/>
        </w:rPr>
        <w:t xml:space="preserve"> – Don Robinson</w:t>
      </w:r>
    </w:p>
    <w:p w14:paraId="5B7E1FD3" w14:textId="1BB1F8B4" w:rsidR="00231C61" w:rsidRPr="00821EA8" w:rsidRDefault="00231C61" w:rsidP="00231C61">
      <w:pPr>
        <w:pStyle w:val="ListParagraph"/>
        <w:widowControl/>
        <w:numPr>
          <w:ilvl w:val="0"/>
          <w:numId w:val="2"/>
        </w:numPr>
        <w:suppressAutoHyphens w:val="0"/>
        <w:rPr>
          <w:rFonts w:cs="Times New Roman"/>
        </w:rPr>
      </w:pPr>
      <w:r w:rsidRPr="00A63F68">
        <w:rPr>
          <w:rFonts w:cs="Times New Roman"/>
        </w:rPr>
        <w:t xml:space="preserve">There </w:t>
      </w:r>
      <w:r>
        <w:rPr>
          <w:rFonts w:cs="Times New Roman"/>
        </w:rPr>
        <w:t xml:space="preserve">were </w:t>
      </w:r>
      <w:r w:rsidR="001140B3">
        <w:rPr>
          <w:rFonts w:cs="Times New Roman"/>
        </w:rPr>
        <w:t>no</w:t>
      </w:r>
      <w:r w:rsidRPr="00A63F68">
        <w:rPr>
          <w:rFonts w:cs="Times New Roman"/>
        </w:rPr>
        <w:t xml:space="preserve"> zoning permit</w:t>
      </w:r>
      <w:r>
        <w:rPr>
          <w:rFonts w:cs="Times New Roman"/>
        </w:rPr>
        <w:t>s</w:t>
      </w:r>
      <w:r w:rsidRPr="00A63F68">
        <w:rPr>
          <w:rFonts w:cs="Times New Roman"/>
        </w:rPr>
        <w:t xml:space="preserve"> issued in the month of</w:t>
      </w:r>
      <w:r w:rsidR="001140B3">
        <w:rPr>
          <w:rFonts w:cs="Times New Roman"/>
        </w:rPr>
        <w:t xml:space="preserve"> June</w:t>
      </w:r>
      <w:r>
        <w:rPr>
          <w:rFonts w:cs="Times New Roman"/>
        </w:rPr>
        <w:t xml:space="preserve">. See attached list of activities addressed during the month.                                                             </w:t>
      </w:r>
    </w:p>
    <w:p w14:paraId="1097C7B5" w14:textId="77777777" w:rsidR="00231C61" w:rsidRDefault="00231C61" w:rsidP="00231C61">
      <w:pPr>
        <w:rPr>
          <w:rFonts w:cs="Times New Roman"/>
          <w:b/>
        </w:rPr>
      </w:pPr>
    </w:p>
    <w:p w14:paraId="29D52D5E" w14:textId="77777777" w:rsidR="00231C61" w:rsidRPr="00A63F68" w:rsidRDefault="00231C61" w:rsidP="00231C61">
      <w:pPr>
        <w:rPr>
          <w:rFonts w:cs="Times New Roman"/>
          <w:b/>
        </w:rPr>
      </w:pPr>
      <w:r w:rsidRPr="00A63F68">
        <w:rPr>
          <w:rFonts w:cs="Times New Roman"/>
          <w:b/>
        </w:rPr>
        <w:t>OLD BUSINESS</w:t>
      </w:r>
    </w:p>
    <w:p w14:paraId="723A34FB" w14:textId="775CB737" w:rsidR="00231C61" w:rsidRDefault="00A94B71" w:rsidP="00231C61">
      <w:pPr>
        <w:pStyle w:val="ListParagraph"/>
        <w:widowControl/>
        <w:numPr>
          <w:ilvl w:val="0"/>
          <w:numId w:val="2"/>
        </w:numPr>
        <w:suppressAutoHyphens w:val="0"/>
        <w:jc w:val="both"/>
        <w:rPr>
          <w:rFonts w:cs="Times New Roman"/>
        </w:rPr>
      </w:pPr>
      <w:r>
        <w:rPr>
          <w:rFonts w:cs="Times New Roman"/>
        </w:rPr>
        <w:t>Kimble Property Update</w:t>
      </w:r>
      <w:r w:rsidR="00341159">
        <w:rPr>
          <w:rFonts w:cs="Times New Roman"/>
        </w:rPr>
        <w:t xml:space="preserve">. </w:t>
      </w:r>
    </w:p>
    <w:p w14:paraId="3E0F661D" w14:textId="77777777" w:rsidR="00231C61" w:rsidRPr="00341159" w:rsidRDefault="00231C61" w:rsidP="00341159">
      <w:pPr>
        <w:widowControl/>
        <w:suppressAutoHyphens w:val="0"/>
        <w:rPr>
          <w:rFonts w:cs="Times New Roman"/>
          <w:bCs/>
        </w:rPr>
      </w:pPr>
    </w:p>
    <w:p w14:paraId="6FCD33C9" w14:textId="77777777" w:rsidR="00231C61" w:rsidRDefault="00231C61" w:rsidP="00231C61">
      <w:pPr>
        <w:widowControl/>
        <w:suppressAutoHyphens w:val="0"/>
        <w:rPr>
          <w:rFonts w:cs="Times New Roman"/>
          <w:b/>
        </w:rPr>
      </w:pPr>
      <w:r w:rsidRPr="00A63F68">
        <w:rPr>
          <w:rFonts w:cs="Times New Roman"/>
          <w:b/>
        </w:rPr>
        <w:t>NEW BUSINESS</w:t>
      </w:r>
    </w:p>
    <w:p w14:paraId="2FED7AC5" w14:textId="67F593EA" w:rsidR="00231C61" w:rsidRDefault="00ED49D8" w:rsidP="00341159">
      <w:pPr>
        <w:pStyle w:val="ListParagraph"/>
        <w:widowControl/>
        <w:numPr>
          <w:ilvl w:val="0"/>
          <w:numId w:val="8"/>
        </w:numPr>
        <w:suppressAutoHyphens w:val="0"/>
        <w:rPr>
          <w:rFonts w:cs="Times New Roman"/>
        </w:rPr>
      </w:pPr>
      <w:r>
        <w:rPr>
          <w:rFonts w:cs="Times New Roman"/>
        </w:rPr>
        <w:t xml:space="preserve">Resolution </w:t>
      </w:r>
      <w:r w:rsidR="001140B3">
        <w:rPr>
          <w:rFonts w:cs="Times New Roman"/>
        </w:rPr>
        <w:t>2025-07-08-01</w:t>
      </w:r>
      <w:r w:rsidR="00341159">
        <w:rPr>
          <w:rFonts w:cs="Times New Roman"/>
        </w:rPr>
        <w:t xml:space="preserve"> – </w:t>
      </w:r>
      <w:r w:rsidR="001140B3">
        <w:rPr>
          <w:rFonts w:cs="Times New Roman"/>
        </w:rPr>
        <w:t>Regional Solid Waste Management Plan for Lycoming County</w:t>
      </w:r>
      <w:r w:rsidR="00341159">
        <w:rPr>
          <w:rFonts w:cs="Times New Roman"/>
        </w:rPr>
        <w:t>. A motion was made to approve this Resolution</w:t>
      </w:r>
    </w:p>
    <w:p w14:paraId="1DECB3AA" w14:textId="23A5DE3E" w:rsidR="00341159" w:rsidRDefault="00341159" w:rsidP="00341159">
      <w:pPr>
        <w:pStyle w:val="ListParagraph"/>
        <w:widowControl/>
        <w:numPr>
          <w:ilvl w:val="1"/>
          <w:numId w:val="8"/>
        </w:numPr>
        <w:suppressAutoHyphens w:val="0"/>
        <w:rPr>
          <w:rFonts w:cs="Times New Roman"/>
        </w:rPr>
      </w:pPr>
      <w:r>
        <w:rPr>
          <w:rFonts w:cs="Times New Roman"/>
        </w:rPr>
        <w:t>Quigel motion</w:t>
      </w:r>
    </w:p>
    <w:p w14:paraId="448B9B27" w14:textId="793710C8" w:rsidR="00231C61" w:rsidRDefault="001140B3" w:rsidP="00231C61">
      <w:pPr>
        <w:pStyle w:val="ListParagraph"/>
        <w:widowControl/>
        <w:numPr>
          <w:ilvl w:val="1"/>
          <w:numId w:val="8"/>
        </w:numPr>
        <w:suppressAutoHyphens w:val="0"/>
        <w:rPr>
          <w:rFonts w:cs="Times New Roman"/>
        </w:rPr>
      </w:pPr>
      <w:r>
        <w:rPr>
          <w:rFonts w:cs="Times New Roman"/>
        </w:rPr>
        <w:t>Bilbay</w:t>
      </w:r>
      <w:r w:rsidR="00231C61">
        <w:rPr>
          <w:rFonts w:cs="Times New Roman"/>
        </w:rPr>
        <w:t xml:space="preserve"> second</w:t>
      </w:r>
    </w:p>
    <w:p w14:paraId="3ACBFADD" w14:textId="1E940703" w:rsidR="00231C61" w:rsidRDefault="00231C61" w:rsidP="00231C61">
      <w:pPr>
        <w:pStyle w:val="ListParagraph"/>
        <w:widowControl/>
        <w:numPr>
          <w:ilvl w:val="2"/>
          <w:numId w:val="8"/>
        </w:numPr>
        <w:suppressAutoHyphens w:val="0"/>
        <w:rPr>
          <w:rFonts w:cs="Times New Roman"/>
        </w:rPr>
      </w:pPr>
      <w:r>
        <w:rPr>
          <w:rFonts w:cs="Times New Roman"/>
        </w:rPr>
        <w:t xml:space="preserve">Approved </w:t>
      </w:r>
      <w:r w:rsidR="001140B3">
        <w:rPr>
          <w:rFonts w:cs="Times New Roman"/>
        </w:rPr>
        <w:t>3</w:t>
      </w:r>
      <w:r>
        <w:rPr>
          <w:rFonts w:cs="Times New Roman"/>
        </w:rPr>
        <w:t>-0</w:t>
      </w:r>
    </w:p>
    <w:p w14:paraId="1D90ED88" w14:textId="2609EE8C" w:rsidR="00231C61" w:rsidRDefault="001140B3" w:rsidP="001140B3">
      <w:pPr>
        <w:pStyle w:val="ListParagraph"/>
        <w:widowControl/>
        <w:numPr>
          <w:ilvl w:val="4"/>
          <w:numId w:val="8"/>
        </w:numPr>
        <w:suppressAutoHyphens w:val="0"/>
        <w:rPr>
          <w:rFonts w:cs="Times New Roman"/>
        </w:rPr>
      </w:pPr>
      <w:r w:rsidRPr="001140B3">
        <w:rPr>
          <w:rFonts w:cs="Times New Roman"/>
        </w:rPr>
        <w:t>Beech Resources has applied for permission to withdraw water from Lycoming Creek. There are strict regulations regarding this process, and the amount of water that may be withdrawn is one of the regulations.</w:t>
      </w:r>
    </w:p>
    <w:p w14:paraId="7407BFA0" w14:textId="77777777" w:rsidR="001140B3" w:rsidRPr="001140B3" w:rsidRDefault="001140B3" w:rsidP="0045397D">
      <w:pPr>
        <w:pStyle w:val="ListParagraph"/>
        <w:widowControl/>
        <w:suppressAutoHyphens w:val="0"/>
        <w:rPr>
          <w:rFonts w:cs="Times New Roman"/>
        </w:rPr>
      </w:pPr>
    </w:p>
    <w:p w14:paraId="5BF534C6" w14:textId="77777777" w:rsidR="00231C61" w:rsidRPr="00A63F68" w:rsidRDefault="00231C61" w:rsidP="00231C61">
      <w:pPr>
        <w:widowControl/>
        <w:suppressAutoHyphens w:val="0"/>
        <w:rPr>
          <w:rFonts w:cs="Times New Roman"/>
          <w:b/>
        </w:rPr>
      </w:pPr>
      <w:r w:rsidRPr="00A63F68">
        <w:rPr>
          <w:rFonts w:cs="Times New Roman"/>
          <w:b/>
        </w:rPr>
        <w:t>PLANNING COMMISSION</w:t>
      </w:r>
    </w:p>
    <w:p w14:paraId="68F67CE0" w14:textId="0D1C3DEC" w:rsidR="00231C61" w:rsidRDefault="001140B3" w:rsidP="00231C61">
      <w:pPr>
        <w:pStyle w:val="ListParagraph"/>
        <w:widowControl/>
        <w:numPr>
          <w:ilvl w:val="0"/>
          <w:numId w:val="9"/>
        </w:numPr>
        <w:suppressAutoHyphens w:val="0"/>
        <w:rPr>
          <w:rFonts w:cs="Times New Roman"/>
          <w:bCs/>
        </w:rPr>
      </w:pPr>
      <w:r>
        <w:rPr>
          <w:rFonts w:cs="Times New Roman"/>
          <w:bCs/>
        </w:rPr>
        <w:t>Plan #516 for Russell T. Gehr – Highland Mountains LLC. A motion was made to approve this plan.</w:t>
      </w:r>
    </w:p>
    <w:p w14:paraId="43409291" w14:textId="5838A46E" w:rsidR="001140B3" w:rsidRDefault="00514311" w:rsidP="001140B3">
      <w:pPr>
        <w:pStyle w:val="ListParagraph"/>
        <w:widowControl/>
        <w:numPr>
          <w:ilvl w:val="1"/>
          <w:numId w:val="9"/>
        </w:numPr>
        <w:suppressAutoHyphens w:val="0"/>
        <w:rPr>
          <w:rFonts w:cs="Times New Roman"/>
          <w:bCs/>
        </w:rPr>
      </w:pPr>
      <w:r>
        <w:rPr>
          <w:rFonts w:cs="Times New Roman"/>
          <w:bCs/>
        </w:rPr>
        <w:t>Quigel motion</w:t>
      </w:r>
    </w:p>
    <w:p w14:paraId="44FAA13C" w14:textId="05371854" w:rsidR="00514311" w:rsidRDefault="00514311" w:rsidP="00514311">
      <w:pPr>
        <w:pStyle w:val="ListParagraph"/>
        <w:widowControl/>
        <w:numPr>
          <w:ilvl w:val="1"/>
          <w:numId w:val="9"/>
        </w:numPr>
        <w:suppressAutoHyphens w:val="0"/>
        <w:rPr>
          <w:rFonts w:cs="Times New Roman"/>
          <w:bCs/>
        </w:rPr>
      </w:pPr>
      <w:r>
        <w:rPr>
          <w:rFonts w:cs="Times New Roman"/>
          <w:bCs/>
        </w:rPr>
        <w:t>Bilbay second</w:t>
      </w:r>
    </w:p>
    <w:p w14:paraId="5EDF39B7" w14:textId="5654E0E9" w:rsidR="00514311" w:rsidRDefault="00514311" w:rsidP="00514311">
      <w:pPr>
        <w:pStyle w:val="ListParagraph"/>
        <w:widowControl/>
        <w:numPr>
          <w:ilvl w:val="2"/>
          <w:numId w:val="9"/>
        </w:numPr>
        <w:suppressAutoHyphens w:val="0"/>
        <w:rPr>
          <w:rFonts w:cs="Times New Roman"/>
          <w:bCs/>
        </w:rPr>
      </w:pPr>
      <w:r>
        <w:rPr>
          <w:rFonts w:cs="Times New Roman"/>
          <w:bCs/>
        </w:rPr>
        <w:t>Approved 3-0</w:t>
      </w:r>
    </w:p>
    <w:p w14:paraId="53217B42" w14:textId="77777777" w:rsidR="00231C61" w:rsidRPr="00BE4C14" w:rsidRDefault="00231C61" w:rsidP="00231C61">
      <w:pPr>
        <w:pStyle w:val="ListParagraph"/>
        <w:widowControl/>
        <w:suppressAutoHyphens w:val="0"/>
        <w:ind w:left="810"/>
        <w:rPr>
          <w:rFonts w:cs="Times New Roman"/>
          <w:bCs/>
        </w:rPr>
      </w:pPr>
    </w:p>
    <w:p w14:paraId="468283AB" w14:textId="77777777" w:rsidR="00231C61" w:rsidRDefault="00231C61" w:rsidP="00231C61">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18021828" w14:textId="2E3DA788" w:rsidR="00231C61" w:rsidRDefault="00514311" w:rsidP="00231C61">
      <w:pPr>
        <w:pStyle w:val="ListParagraph"/>
        <w:numPr>
          <w:ilvl w:val="1"/>
          <w:numId w:val="7"/>
        </w:numPr>
        <w:rPr>
          <w:rFonts w:cs="Times New Roman"/>
        </w:rPr>
      </w:pPr>
      <w:r>
        <w:rPr>
          <w:rFonts w:cs="Times New Roman"/>
        </w:rPr>
        <w:t>DuBoistown Borough – In September there will be a Council for State Ethics Commission meeting.</w:t>
      </w:r>
    </w:p>
    <w:p w14:paraId="236572A0" w14:textId="77777777" w:rsidR="00231C61" w:rsidRPr="00B4592E" w:rsidRDefault="00231C61" w:rsidP="00231C61">
      <w:pPr>
        <w:pStyle w:val="ListParagraph"/>
        <w:ind w:left="810"/>
        <w:rPr>
          <w:rFonts w:cs="Times New Roman"/>
        </w:rPr>
      </w:pPr>
    </w:p>
    <w:p w14:paraId="05EB3188" w14:textId="77777777" w:rsidR="00231C61" w:rsidRDefault="00231C61" w:rsidP="00231C61">
      <w:pPr>
        <w:rPr>
          <w:rFonts w:cs="Times New Roman"/>
          <w:b/>
        </w:rPr>
      </w:pPr>
      <w:r w:rsidRPr="00A63F68">
        <w:rPr>
          <w:rFonts w:cs="Times New Roman"/>
          <w:b/>
        </w:rPr>
        <w:t>GOOD OF THE ORDE</w:t>
      </w:r>
      <w:r>
        <w:rPr>
          <w:rFonts w:cs="Times New Roman"/>
          <w:b/>
        </w:rPr>
        <w:t>R</w:t>
      </w:r>
    </w:p>
    <w:p w14:paraId="503EF4D3" w14:textId="59B3662F" w:rsidR="00514311" w:rsidRPr="00514311" w:rsidRDefault="00514311" w:rsidP="00514311">
      <w:pPr>
        <w:pStyle w:val="ListParagraph"/>
        <w:numPr>
          <w:ilvl w:val="1"/>
          <w:numId w:val="7"/>
        </w:numPr>
        <w:rPr>
          <w:rFonts w:cs="Times New Roman"/>
          <w:b/>
        </w:rPr>
      </w:pPr>
      <w:r>
        <w:rPr>
          <w:rFonts w:cs="Times New Roman"/>
          <w:bCs/>
        </w:rPr>
        <w:t>Appointment of new positions for the Board of Supervisors was presented.</w:t>
      </w:r>
    </w:p>
    <w:p w14:paraId="5FB86930" w14:textId="62E8D05A" w:rsidR="00514311" w:rsidRPr="00514311" w:rsidRDefault="00514311" w:rsidP="0045397D">
      <w:pPr>
        <w:pStyle w:val="ListParagraph"/>
        <w:numPr>
          <w:ilvl w:val="2"/>
          <w:numId w:val="7"/>
        </w:numPr>
        <w:rPr>
          <w:rFonts w:cs="Times New Roman"/>
          <w:b/>
        </w:rPr>
      </w:pPr>
      <w:r>
        <w:rPr>
          <w:rFonts w:cs="Times New Roman"/>
          <w:bCs/>
        </w:rPr>
        <w:t>Chairman – Mark Vollman</w:t>
      </w:r>
    </w:p>
    <w:p w14:paraId="1A24C12A" w14:textId="6F119D54" w:rsidR="00514311" w:rsidRPr="00514311" w:rsidRDefault="00514311" w:rsidP="0045397D">
      <w:pPr>
        <w:pStyle w:val="ListParagraph"/>
        <w:numPr>
          <w:ilvl w:val="2"/>
          <w:numId w:val="7"/>
        </w:numPr>
        <w:rPr>
          <w:rFonts w:cs="Times New Roman"/>
          <w:b/>
        </w:rPr>
      </w:pPr>
      <w:r>
        <w:rPr>
          <w:rFonts w:cs="Times New Roman"/>
          <w:bCs/>
        </w:rPr>
        <w:t>Vice-Chair – Floyd Bilbay</w:t>
      </w:r>
    </w:p>
    <w:p w14:paraId="152DCD5B" w14:textId="26E1B836" w:rsidR="00514311" w:rsidRPr="00514311" w:rsidRDefault="00514311" w:rsidP="0045397D">
      <w:pPr>
        <w:pStyle w:val="ListParagraph"/>
        <w:numPr>
          <w:ilvl w:val="2"/>
          <w:numId w:val="7"/>
        </w:numPr>
        <w:rPr>
          <w:rFonts w:cs="Times New Roman"/>
          <w:b/>
        </w:rPr>
      </w:pPr>
      <w:r>
        <w:rPr>
          <w:rFonts w:cs="Times New Roman"/>
          <w:bCs/>
        </w:rPr>
        <w:t>A motion was made to approve the new positions</w:t>
      </w:r>
    </w:p>
    <w:p w14:paraId="7C9238B9" w14:textId="15EAFFD7" w:rsidR="00514311" w:rsidRPr="00514311" w:rsidRDefault="00514311" w:rsidP="0045397D">
      <w:pPr>
        <w:pStyle w:val="ListParagraph"/>
        <w:numPr>
          <w:ilvl w:val="3"/>
          <w:numId w:val="7"/>
        </w:numPr>
        <w:rPr>
          <w:rFonts w:cs="Times New Roman"/>
          <w:b/>
        </w:rPr>
      </w:pPr>
      <w:r>
        <w:rPr>
          <w:rFonts w:cs="Times New Roman"/>
          <w:bCs/>
        </w:rPr>
        <w:t>Quigel motion</w:t>
      </w:r>
    </w:p>
    <w:p w14:paraId="1B830BA3" w14:textId="154BC8FF" w:rsidR="00514311" w:rsidRPr="00514311" w:rsidRDefault="00514311" w:rsidP="0045397D">
      <w:pPr>
        <w:pStyle w:val="ListParagraph"/>
        <w:numPr>
          <w:ilvl w:val="3"/>
          <w:numId w:val="7"/>
        </w:numPr>
        <w:rPr>
          <w:rFonts w:cs="Times New Roman"/>
          <w:b/>
        </w:rPr>
      </w:pPr>
      <w:r>
        <w:rPr>
          <w:rFonts w:cs="Times New Roman"/>
          <w:bCs/>
        </w:rPr>
        <w:t>Bilbay second</w:t>
      </w:r>
    </w:p>
    <w:p w14:paraId="70D2B8EB" w14:textId="7F8BA657" w:rsidR="00514311" w:rsidRPr="00514311" w:rsidRDefault="00514311" w:rsidP="0045397D">
      <w:pPr>
        <w:pStyle w:val="ListParagraph"/>
        <w:numPr>
          <w:ilvl w:val="4"/>
          <w:numId w:val="7"/>
        </w:numPr>
        <w:rPr>
          <w:rFonts w:cs="Times New Roman"/>
          <w:b/>
        </w:rPr>
      </w:pPr>
      <w:r>
        <w:rPr>
          <w:rFonts w:cs="Times New Roman"/>
          <w:bCs/>
        </w:rPr>
        <w:t>Approved 3-0</w:t>
      </w:r>
    </w:p>
    <w:p w14:paraId="4C1566BB" w14:textId="77777777" w:rsidR="00514311" w:rsidRDefault="00514311" w:rsidP="00514311">
      <w:pPr>
        <w:pStyle w:val="ListParagraph"/>
        <w:ind w:left="1170"/>
        <w:rPr>
          <w:rFonts w:cs="Times New Roman"/>
          <w:b/>
        </w:rPr>
      </w:pPr>
    </w:p>
    <w:p w14:paraId="09492379" w14:textId="77777777" w:rsidR="00192E00" w:rsidRPr="00514311" w:rsidRDefault="00192E00" w:rsidP="00514311">
      <w:pPr>
        <w:pStyle w:val="ListParagraph"/>
        <w:ind w:left="1170"/>
        <w:rPr>
          <w:rFonts w:cs="Times New Roman"/>
          <w:b/>
        </w:rPr>
      </w:pPr>
    </w:p>
    <w:p w14:paraId="2AD7D3DF" w14:textId="77777777" w:rsidR="00231C61" w:rsidRPr="00F85852" w:rsidRDefault="00231C61" w:rsidP="00231C61">
      <w:pPr>
        <w:pStyle w:val="ListParagraph"/>
        <w:widowControl/>
        <w:numPr>
          <w:ilvl w:val="0"/>
          <w:numId w:val="3"/>
        </w:numPr>
        <w:suppressAutoHyphens w:val="0"/>
        <w:spacing w:line="276" w:lineRule="auto"/>
        <w:rPr>
          <w:rFonts w:cs="Times New Roman"/>
          <w:bCs/>
        </w:rPr>
      </w:pPr>
      <w:r w:rsidRPr="00F85852">
        <w:rPr>
          <w:rFonts w:cs="Times New Roman"/>
          <w:bCs/>
        </w:rPr>
        <w:lastRenderedPageBreak/>
        <w:t>Motion to adjourn meeting</w:t>
      </w:r>
    </w:p>
    <w:p w14:paraId="34E7E4F5" w14:textId="3C50B914" w:rsidR="00231C61" w:rsidRDefault="00514311" w:rsidP="00231C61">
      <w:pPr>
        <w:pStyle w:val="ListParagraph"/>
        <w:widowControl/>
        <w:numPr>
          <w:ilvl w:val="1"/>
          <w:numId w:val="4"/>
        </w:numPr>
        <w:suppressAutoHyphens w:val="0"/>
        <w:spacing w:line="276" w:lineRule="auto"/>
        <w:rPr>
          <w:rFonts w:cs="Times New Roman"/>
        </w:rPr>
      </w:pPr>
      <w:r>
        <w:rPr>
          <w:rFonts w:cs="Times New Roman"/>
        </w:rPr>
        <w:t>Quigel</w:t>
      </w:r>
      <w:r w:rsidR="00231C61">
        <w:rPr>
          <w:rFonts w:cs="Times New Roman"/>
        </w:rPr>
        <w:t>,</w:t>
      </w:r>
      <w:r w:rsidR="00231C61" w:rsidRPr="00A63F68">
        <w:rPr>
          <w:rFonts w:cs="Times New Roman"/>
        </w:rPr>
        <w:t xml:space="preserve"> motion</w:t>
      </w:r>
    </w:p>
    <w:p w14:paraId="3F4767C4" w14:textId="59F31AD4" w:rsidR="00231C61" w:rsidRDefault="00514311" w:rsidP="00231C61">
      <w:pPr>
        <w:pStyle w:val="ListParagraph"/>
        <w:widowControl/>
        <w:numPr>
          <w:ilvl w:val="1"/>
          <w:numId w:val="4"/>
        </w:numPr>
        <w:suppressAutoHyphens w:val="0"/>
        <w:spacing w:line="276" w:lineRule="auto"/>
        <w:rPr>
          <w:rFonts w:cs="Times New Roman"/>
        </w:rPr>
      </w:pPr>
      <w:r>
        <w:rPr>
          <w:rFonts w:cs="Times New Roman"/>
        </w:rPr>
        <w:t>Bilbay</w:t>
      </w:r>
      <w:r w:rsidR="00231C61">
        <w:rPr>
          <w:rFonts w:cs="Times New Roman"/>
        </w:rPr>
        <w:t xml:space="preserve"> second</w:t>
      </w:r>
    </w:p>
    <w:p w14:paraId="31649F19" w14:textId="1BCE3D60" w:rsidR="00231C61" w:rsidRPr="00CB1FB6" w:rsidRDefault="00231C61" w:rsidP="00231C61">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514311">
        <w:rPr>
          <w:rFonts w:cs="Times New Roman"/>
        </w:rPr>
        <w:t>3</w:t>
      </w:r>
      <w:r w:rsidRPr="00E365FE">
        <w:rPr>
          <w:rFonts w:cs="Times New Roman"/>
        </w:rPr>
        <w:t>-0</w:t>
      </w:r>
    </w:p>
    <w:p w14:paraId="7C385433" w14:textId="77777777" w:rsidR="00231C61" w:rsidRPr="00E365FE" w:rsidRDefault="00231C61" w:rsidP="00231C61">
      <w:pPr>
        <w:pStyle w:val="ListParagraph"/>
        <w:widowControl/>
        <w:suppressAutoHyphens w:val="0"/>
        <w:spacing w:line="276" w:lineRule="auto"/>
        <w:ind w:left="1530"/>
        <w:rPr>
          <w:rFonts w:cs="Times New Roman"/>
        </w:rPr>
      </w:pPr>
    </w:p>
    <w:p w14:paraId="18032BBB" w14:textId="5CA74C3C" w:rsidR="00231C61" w:rsidRDefault="00231C61" w:rsidP="00231C61">
      <w:pPr>
        <w:rPr>
          <w:rFonts w:cs="Times New Roman"/>
        </w:rPr>
      </w:pPr>
      <w:r w:rsidRPr="00A63F68">
        <w:rPr>
          <w:rFonts w:cs="Times New Roman"/>
        </w:rPr>
        <w:t xml:space="preserve">Attendance at Board meeting: </w:t>
      </w:r>
      <w:r>
        <w:rPr>
          <w:rFonts w:cs="Times New Roman"/>
        </w:rPr>
        <w:t>Mark Vollman, Brian Quigel</w:t>
      </w:r>
      <w:r w:rsidRPr="00A63F68">
        <w:rPr>
          <w:rFonts w:cs="Times New Roman"/>
        </w:rPr>
        <w:t xml:space="preserve">, </w:t>
      </w:r>
      <w:r w:rsidR="00514311">
        <w:rPr>
          <w:rFonts w:cs="Times New Roman"/>
        </w:rPr>
        <w:t xml:space="preserve">Floyd Bilbay, </w:t>
      </w:r>
      <w:r w:rsidRPr="00A63F68">
        <w:rPr>
          <w:rFonts w:cs="Times New Roman"/>
        </w:rPr>
        <w:t>Patty Foster, Don Robinson.</w:t>
      </w:r>
    </w:p>
    <w:p w14:paraId="4CB15A82" w14:textId="77777777" w:rsidR="00231C61" w:rsidRPr="00A63F68" w:rsidRDefault="00231C61" w:rsidP="00231C61">
      <w:pPr>
        <w:rPr>
          <w:rFonts w:cs="Times New Roman"/>
        </w:rPr>
      </w:pPr>
    </w:p>
    <w:p w14:paraId="4AEA0232" w14:textId="77777777" w:rsidR="00231C61" w:rsidRPr="00A63F68" w:rsidRDefault="00231C61" w:rsidP="00231C61">
      <w:pPr>
        <w:rPr>
          <w:rFonts w:cs="Times New Roman"/>
        </w:rPr>
      </w:pPr>
      <w:r w:rsidRPr="00A63F68">
        <w:rPr>
          <w:rFonts w:cs="Times New Roman"/>
        </w:rPr>
        <w:t>Respectfully submitted,</w:t>
      </w:r>
    </w:p>
    <w:p w14:paraId="0E631142" w14:textId="77777777" w:rsidR="00231C61" w:rsidRDefault="00231C61" w:rsidP="00231C61">
      <w:pPr>
        <w:rPr>
          <w:rFonts w:cs="Times New Roman"/>
        </w:rPr>
      </w:pPr>
    </w:p>
    <w:p w14:paraId="0999C355" w14:textId="77777777" w:rsidR="00231C61" w:rsidRDefault="00231C61" w:rsidP="00231C61">
      <w:pPr>
        <w:rPr>
          <w:rFonts w:cs="Times New Roman"/>
        </w:rPr>
      </w:pPr>
    </w:p>
    <w:p w14:paraId="6AE749C0" w14:textId="77777777" w:rsidR="00231C61" w:rsidRPr="00A63F68" w:rsidRDefault="00231C61" w:rsidP="00231C61">
      <w:pPr>
        <w:rPr>
          <w:rFonts w:cs="Times New Roman"/>
        </w:rPr>
      </w:pPr>
    </w:p>
    <w:p w14:paraId="46053B98" w14:textId="77777777" w:rsidR="00231C61" w:rsidRPr="00666F30" w:rsidRDefault="00231C61" w:rsidP="00231C61">
      <w:pPr>
        <w:rPr>
          <w:rFonts w:cs="Times New Roman"/>
        </w:rPr>
      </w:pPr>
      <w:r w:rsidRPr="00A63F68">
        <w:rPr>
          <w:rFonts w:cs="Times New Roman"/>
        </w:rPr>
        <w:t>Patty Foster, Secretar</w:t>
      </w:r>
      <w:r>
        <w:rPr>
          <w:rFonts w:cs="Times New Roman"/>
        </w:rPr>
        <w:t>y</w:t>
      </w:r>
    </w:p>
    <w:p w14:paraId="51CBFEF9" w14:textId="77777777" w:rsidR="00231C61" w:rsidRDefault="00231C61" w:rsidP="00231C61"/>
    <w:p w14:paraId="1A017E9C" w14:textId="77777777" w:rsidR="00231C61" w:rsidRDefault="00231C61" w:rsidP="00231C61"/>
    <w:p w14:paraId="4662EC94" w14:textId="77777777" w:rsidR="00231C61" w:rsidRDefault="00231C61" w:rsidP="00231C61"/>
    <w:p w14:paraId="03AD4549" w14:textId="77777777" w:rsidR="00BD4A54" w:rsidRDefault="00BD4A54"/>
    <w:sectPr w:rsidR="00BD4A54" w:rsidSect="00231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21E"/>
    <w:multiLevelType w:val="hybridMultilevel"/>
    <w:tmpl w:val="ECDC7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A60BB"/>
    <w:multiLevelType w:val="hybridMultilevel"/>
    <w:tmpl w:val="E7AE905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99406C2"/>
    <w:multiLevelType w:val="hybridMultilevel"/>
    <w:tmpl w:val="1374A230"/>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E2276D"/>
    <w:multiLevelType w:val="hybridMultilevel"/>
    <w:tmpl w:val="BFE8DD7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207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56707A"/>
    <w:multiLevelType w:val="hybridMultilevel"/>
    <w:tmpl w:val="439E9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207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7"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8"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04D"/>
    <w:multiLevelType w:val="hybridMultilevel"/>
    <w:tmpl w:val="899246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260" w:hanging="360"/>
      </w:pPr>
      <w:rPr>
        <w:rFonts w:ascii="Symbol" w:hAnsi="Symbol" w:hint="default"/>
      </w:rPr>
    </w:lvl>
    <w:lvl w:ilvl="6" w:tplc="04090001">
      <w:start w:val="1"/>
      <w:numFmt w:val="bullet"/>
      <w:lvlText w:val=""/>
      <w:lvlJc w:val="left"/>
      <w:pPr>
        <w:ind w:left="171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10"/>
  </w:num>
  <w:num w:numId="2" w16cid:durableId="33504879">
    <w:abstractNumId w:val="7"/>
  </w:num>
  <w:num w:numId="3" w16cid:durableId="3627531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8"/>
  </w:num>
  <w:num w:numId="6" w16cid:durableId="665594657">
    <w:abstractNumId w:val="6"/>
  </w:num>
  <w:num w:numId="7" w16cid:durableId="622006019">
    <w:abstractNumId w:val="4"/>
  </w:num>
  <w:num w:numId="8" w16cid:durableId="2068217266">
    <w:abstractNumId w:val="9"/>
  </w:num>
  <w:num w:numId="9" w16cid:durableId="1492676525">
    <w:abstractNumId w:val="2"/>
  </w:num>
  <w:num w:numId="10" w16cid:durableId="1581677644">
    <w:abstractNumId w:val="0"/>
  </w:num>
  <w:num w:numId="11" w16cid:durableId="37639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61"/>
    <w:rsid w:val="000B44AA"/>
    <w:rsid w:val="000F39F2"/>
    <w:rsid w:val="001140B3"/>
    <w:rsid w:val="00192E00"/>
    <w:rsid w:val="00231C61"/>
    <w:rsid w:val="00341159"/>
    <w:rsid w:val="00360460"/>
    <w:rsid w:val="003A7D66"/>
    <w:rsid w:val="0045397D"/>
    <w:rsid w:val="00514311"/>
    <w:rsid w:val="00566D6E"/>
    <w:rsid w:val="005A02EB"/>
    <w:rsid w:val="005F41F2"/>
    <w:rsid w:val="00620ABB"/>
    <w:rsid w:val="006B18E4"/>
    <w:rsid w:val="006D3B97"/>
    <w:rsid w:val="00816C2E"/>
    <w:rsid w:val="00917A4D"/>
    <w:rsid w:val="00A94B71"/>
    <w:rsid w:val="00BA415E"/>
    <w:rsid w:val="00BD4A54"/>
    <w:rsid w:val="00BD7C1C"/>
    <w:rsid w:val="00CA4ADC"/>
    <w:rsid w:val="00D41B8F"/>
    <w:rsid w:val="00D83562"/>
    <w:rsid w:val="00E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F482"/>
  <w15:chartTrackingRefBased/>
  <w15:docId w15:val="{3D316938-9801-43BA-8FF4-E3E96668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61"/>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23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61"/>
    <w:rPr>
      <w:rFonts w:eastAsiaTheme="majorEastAsia" w:cstheme="majorBidi"/>
      <w:color w:val="272727" w:themeColor="text1" w:themeTint="D8"/>
    </w:rPr>
  </w:style>
  <w:style w:type="paragraph" w:styleId="Title">
    <w:name w:val="Title"/>
    <w:basedOn w:val="Normal"/>
    <w:next w:val="Normal"/>
    <w:link w:val="TitleChar"/>
    <w:uiPriority w:val="10"/>
    <w:qFormat/>
    <w:rsid w:val="00231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61"/>
    <w:pPr>
      <w:spacing w:before="160"/>
      <w:jc w:val="center"/>
    </w:pPr>
    <w:rPr>
      <w:i/>
      <w:iCs/>
      <w:color w:val="404040" w:themeColor="text1" w:themeTint="BF"/>
    </w:rPr>
  </w:style>
  <w:style w:type="character" w:customStyle="1" w:styleId="QuoteChar">
    <w:name w:val="Quote Char"/>
    <w:basedOn w:val="DefaultParagraphFont"/>
    <w:link w:val="Quote"/>
    <w:uiPriority w:val="29"/>
    <w:rsid w:val="00231C61"/>
    <w:rPr>
      <w:i/>
      <w:iCs/>
      <w:color w:val="404040" w:themeColor="text1" w:themeTint="BF"/>
    </w:rPr>
  </w:style>
  <w:style w:type="paragraph" w:styleId="ListParagraph">
    <w:name w:val="List Paragraph"/>
    <w:basedOn w:val="Normal"/>
    <w:uiPriority w:val="34"/>
    <w:qFormat/>
    <w:rsid w:val="00231C61"/>
    <w:pPr>
      <w:ind w:left="720"/>
      <w:contextualSpacing/>
    </w:pPr>
  </w:style>
  <w:style w:type="character" w:styleId="IntenseEmphasis">
    <w:name w:val="Intense Emphasis"/>
    <w:basedOn w:val="DefaultParagraphFont"/>
    <w:uiPriority w:val="21"/>
    <w:qFormat/>
    <w:rsid w:val="00231C61"/>
    <w:rPr>
      <w:i/>
      <w:iCs/>
      <w:color w:val="2F5496" w:themeColor="accent1" w:themeShade="BF"/>
    </w:rPr>
  </w:style>
  <w:style w:type="paragraph" w:styleId="IntenseQuote">
    <w:name w:val="Intense Quote"/>
    <w:basedOn w:val="Normal"/>
    <w:next w:val="Normal"/>
    <w:link w:val="IntenseQuoteChar"/>
    <w:uiPriority w:val="30"/>
    <w:qFormat/>
    <w:rsid w:val="0023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C61"/>
    <w:rPr>
      <w:i/>
      <w:iCs/>
      <w:color w:val="2F5496" w:themeColor="accent1" w:themeShade="BF"/>
    </w:rPr>
  </w:style>
  <w:style w:type="character" w:styleId="IntenseReference">
    <w:name w:val="Intense Reference"/>
    <w:basedOn w:val="DefaultParagraphFont"/>
    <w:uiPriority w:val="32"/>
    <w:qFormat/>
    <w:rsid w:val="0023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5</cp:revision>
  <cp:lastPrinted>2025-08-10T21:37:00Z</cp:lastPrinted>
  <dcterms:created xsi:type="dcterms:W3CDTF">2025-08-10T21:36:00Z</dcterms:created>
  <dcterms:modified xsi:type="dcterms:W3CDTF">2025-08-12T13:54:00Z</dcterms:modified>
</cp:coreProperties>
</file>